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5CEE5">
      <w:pPr>
        <w:spacing w:line="560" w:lineRule="exact"/>
        <w:jc w:val="left"/>
        <w:rPr>
          <w:rFonts w:hint="eastAsia" w:ascii="CESI黑体-GB13000" w:hAnsi="CESI黑体-GB13000" w:eastAsia="CESI黑体-GB13000" w:cs="CESI黑体-GB13000"/>
          <w:color w:val="auto"/>
          <w:sz w:val="32"/>
          <w:szCs w:val="32"/>
          <w:lang w:eastAsia="zh-CN"/>
        </w:rPr>
      </w:pPr>
      <w:r>
        <w:rPr>
          <w:rFonts w:hint="eastAsia" w:ascii="CESI黑体-GB13000" w:hAnsi="CESI黑体-GB13000" w:eastAsia="CESI黑体-GB13000" w:cs="CESI黑体-GB13000"/>
          <w:color w:val="auto"/>
          <w:sz w:val="32"/>
          <w:szCs w:val="32"/>
        </w:rPr>
        <w:t>附件4</w:t>
      </w:r>
    </w:p>
    <w:p w14:paraId="03444FB2">
      <w:pPr>
        <w:spacing w:line="560" w:lineRule="exact"/>
        <w:jc w:val="center"/>
        <w:rPr>
          <w:rFonts w:hint="eastAsia" w:ascii="方正小标宋简体" w:hAnsi="宋体" w:eastAsia="方正小标宋简体"/>
          <w:color w:val="auto"/>
          <w:sz w:val="40"/>
          <w:szCs w:val="40"/>
          <w:u w:val="none"/>
        </w:rPr>
      </w:pPr>
    </w:p>
    <w:p w14:paraId="239E92B1">
      <w:pPr>
        <w:keepNext w:val="0"/>
        <w:keepLines w:val="0"/>
        <w:pageBreakBefore w:val="0"/>
        <w:kinsoku/>
        <w:wordWrap/>
        <w:overflowPunct/>
        <w:topLinePunct w:val="0"/>
        <w:autoSpaceDE/>
        <w:autoSpaceDN/>
        <w:bidi w:val="0"/>
        <w:spacing w:line="560" w:lineRule="exact"/>
        <w:ind w:left="1325" w:right="105" w:rightChars="50" w:hanging="1320" w:hangingChars="300"/>
        <w:contextualSpacing/>
        <w:jc w:val="center"/>
        <w:rPr>
          <w:rFonts w:hint="eastAsia" w:ascii="方正小标宋简体" w:hAnsi="方正小标宋简体" w:eastAsia="方正小标宋简体" w:cs="方正小标宋简体"/>
          <w:b w:val="0"/>
          <w:bCs/>
          <w:color w:val="auto"/>
          <w:sz w:val="44"/>
          <w:szCs w:val="44"/>
          <w:u w:val="none"/>
          <w:lang w:eastAsia="zh-CN"/>
        </w:rPr>
      </w:pPr>
      <w:bookmarkStart w:id="0" w:name="_GoBack"/>
      <w:r>
        <w:rPr>
          <w:rFonts w:hint="eastAsia" w:ascii="方正小标宋简体" w:hAnsi="方正小标宋简体" w:eastAsia="方正小标宋简体" w:cs="方正小标宋简体"/>
          <w:b w:val="0"/>
          <w:bCs/>
          <w:color w:val="auto"/>
          <w:sz w:val="44"/>
          <w:szCs w:val="44"/>
          <w:u w:val="none"/>
        </w:rPr>
        <w:t>202</w:t>
      </w:r>
      <w:r>
        <w:rPr>
          <w:rFonts w:hint="eastAsia" w:ascii="方正小标宋简体" w:hAnsi="方正小标宋简体" w:eastAsia="方正小标宋简体" w:cs="方正小标宋简体"/>
          <w:b w:val="0"/>
          <w:bCs/>
          <w:color w:val="auto"/>
          <w:sz w:val="44"/>
          <w:szCs w:val="44"/>
          <w:u w:val="none"/>
          <w:lang w:val="en-US" w:eastAsia="zh-CN"/>
        </w:rPr>
        <w:t>5</w:t>
      </w:r>
      <w:r>
        <w:rPr>
          <w:rFonts w:hint="eastAsia" w:ascii="方正小标宋简体" w:hAnsi="方正小标宋简体" w:eastAsia="方正小标宋简体" w:cs="方正小标宋简体"/>
          <w:b w:val="0"/>
          <w:bCs/>
          <w:color w:val="auto"/>
          <w:sz w:val="44"/>
          <w:szCs w:val="44"/>
          <w:u w:val="none"/>
        </w:rPr>
        <w:t>年咸宁市中小学教师职称申报</w:t>
      </w:r>
      <w:r>
        <w:rPr>
          <w:rFonts w:hint="eastAsia" w:ascii="方正小标宋简体" w:hAnsi="方正小标宋简体" w:eastAsia="方正小标宋简体" w:cs="方正小标宋简体"/>
          <w:b w:val="0"/>
          <w:bCs/>
          <w:color w:val="auto"/>
          <w:sz w:val="44"/>
          <w:szCs w:val="44"/>
          <w:u w:val="none"/>
          <w:lang w:eastAsia="zh-CN"/>
        </w:rPr>
        <w:t>网报</w:t>
      </w:r>
    </w:p>
    <w:p w14:paraId="6317AD2F">
      <w:pPr>
        <w:keepNext w:val="0"/>
        <w:keepLines w:val="0"/>
        <w:pageBreakBefore w:val="0"/>
        <w:kinsoku/>
        <w:wordWrap/>
        <w:overflowPunct/>
        <w:topLinePunct w:val="0"/>
        <w:autoSpaceDE/>
        <w:autoSpaceDN/>
        <w:bidi w:val="0"/>
        <w:spacing w:line="560" w:lineRule="exact"/>
        <w:ind w:left="1325" w:right="105" w:rightChars="50" w:hanging="1320" w:hangingChars="300"/>
        <w:contextualSpacing/>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材料目录</w:t>
      </w:r>
    </w:p>
    <w:p w14:paraId="67545C22">
      <w:pPr>
        <w:keepNext w:val="0"/>
        <w:keepLines w:val="0"/>
        <w:pageBreakBefore w:val="0"/>
        <w:kinsoku/>
        <w:wordWrap/>
        <w:overflowPunct/>
        <w:topLinePunct w:val="0"/>
        <w:autoSpaceDE/>
        <w:autoSpaceDN/>
        <w:bidi w:val="0"/>
        <w:spacing w:line="560" w:lineRule="exact"/>
        <w:ind w:right="105" w:rightChars="50"/>
        <w:contextualSpacing/>
        <w:rPr>
          <w:rFonts w:ascii="仿宋" w:hAnsi="仿宋" w:eastAsia="仿宋" w:cs="仿宋"/>
          <w:color w:val="auto"/>
          <w:sz w:val="32"/>
          <w:szCs w:val="32"/>
          <w:u w:val="none"/>
        </w:rPr>
      </w:pPr>
    </w:p>
    <w:bookmarkEnd w:id="0"/>
    <w:p w14:paraId="6DE04D55">
      <w:pPr>
        <w:pStyle w:val="2"/>
        <w:keepNext w:val="0"/>
        <w:keepLines w:val="0"/>
        <w:pageBreakBefore w:val="0"/>
        <w:kinsoku/>
        <w:wordWrap/>
        <w:overflowPunct/>
        <w:topLinePunct w:val="0"/>
        <w:autoSpaceDE/>
        <w:autoSpaceDN/>
        <w:bidi w:val="0"/>
        <w:spacing w:line="520" w:lineRule="exact"/>
        <w:rPr>
          <w:rFonts w:hint="eastAsia" w:ascii="CESI仿宋-GB2312" w:hAnsi="CESI仿宋-GB2312" w:eastAsia="CESI仿宋-GB2312" w:cs="CESI仿宋-GB2312"/>
          <w:b w:val="0"/>
          <w:bCs w:val="0"/>
          <w:color w:val="auto"/>
          <w:kern w:val="0"/>
          <w:sz w:val="32"/>
          <w:szCs w:val="32"/>
          <w:u w:val="single"/>
          <w:lang w:eastAsia="zh-CN"/>
        </w:rPr>
      </w:pPr>
      <w:r>
        <w:rPr>
          <w:rFonts w:hint="eastAsia" w:ascii="CESI仿宋-GB2312" w:hAnsi="CESI仿宋-GB2312" w:eastAsia="CESI仿宋-GB2312" w:cs="CESI仿宋-GB2312"/>
          <w:b w:val="0"/>
          <w:bCs w:val="0"/>
          <w:color w:val="auto"/>
          <w:kern w:val="0"/>
          <w:szCs w:val="32"/>
          <w:u w:val="none"/>
          <w:lang w:val="en-US" w:eastAsia="zh-CN"/>
        </w:rPr>
        <w:t>2025年咸宁市中小学教师职称申报材料全部实行</w:t>
      </w:r>
      <w:r>
        <w:rPr>
          <w:rFonts w:hint="eastAsia" w:ascii="CESI仿宋-GB2312" w:hAnsi="CESI仿宋-GB2312" w:eastAsia="CESI仿宋-GB2312" w:cs="CESI仿宋-GB2312"/>
          <w:b w:val="0"/>
          <w:bCs w:val="0"/>
          <w:color w:val="auto"/>
          <w:kern w:val="0"/>
          <w:sz w:val="32"/>
          <w:szCs w:val="32"/>
        </w:rPr>
        <w:t>网上申报、网上审核、</w:t>
      </w:r>
      <w:r>
        <w:rPr>
          <w:rFonts w:hint="eastAsia" w:ascii="CESI仿宋-GB2312" w:hAnsi="CESI仿宋-GB2312" w:eastAsia="CESI仿宋-GB2312" w:cs="CESI仿宋-GB2312"/>
          <w:b w:val="0"/>
          <w:bCs w:val="0"/>
          <w:color w:val="auto"/>
          <w:kern w:val="0"/>
          <w:szCs w:val="32"/>
          <w:u w:val="none"/>
          <w:lang w:val="en-US" w:eastAsia="zh-CN"/>
        </w:rPr>
        <w:t>网上评审。除需要入档的</w:t>
      </w:r>
      <w:r>
        <w:rPr>
          <w:rFonts w:hint="eastAsia" w:ascii="CESI仿宋-GB2312" w:hAnsi="CESI仿宋-GB2312" w:eastAsia="CESI仿宋-GB2312" w:cs="CESI仿宋-GB2312"/>
          <w:b w:val="0"/>
          <w:bCs w:val="0"/>
          <w:color w:val="auto"/>
          <w:szCs w:val="32"/>
          <w:u w:val="none"/>
        </w:rPr>
        <w:t>《专业技术职务任职资格评审表》</w:t>
      </w:r>
      <w:r>
        <w:rPr>
          <w:rFonts w:hint="eastAsia" w:ascii="CESI仿宋-GB2312" w:hAnsi="CESI仿宋-GB2312" w:eastAsia="CESI仿宋-GB2312" w:cs="CESI仿宋-GB2312"/>
          <w:b w:val="0"/>
          <w:bCs w:val="0"/>
          <w:color w:val="auto"/>
          <w:szCs w:val="32"/>
          <w:u w:val="none"/>
          <w:lang w:eastAsia="zh-CN"/>
        </w:rPr>
        <w:t>外，</w:t>
      </w:r>
      <w:r>
        <w:rPr>
          <w:rFonts w:hint="eastAsia" w:ascii="CESI仿宋-GB2312" w:hAnsi="CESI仿宋-GB2312" w:eastAsia="CESI仿宋-GB2312" w:cs="CESI仿宋-GB2312"/>
          <w:b w:val="0"/>
          <w:bCs w:val="0"/>
          <w:color w:val="auto"/>
          <w:kern w:val="0"/>
          <w:sz w:val="32"/>
          <w:szCs w:val="32"/>
          <w:lang w:eastAsia="zh-CN"/>
        </w:rPr>
        <w:t>网上审核通过后同时报送纸质材料，纸质材料必须与网报材料保持完全一致，否则作自动放弃</w:t>
      </w:r>
      <w:r>
        <w:rPr>
          <w:rFonts w:hint="eastAsia" w:ascii="CESI仿宋-GB2312" w:hAnsi="CESI仿宋-GB2312" w:eastAsia="CESI仿宋-GB2312" w:cs="CESI仿宋-GB2312"/>
          <w:b w:val="0"/>
          <w:bCs w:val="0"/>
          <w:color w:val="auto"/>
          <w:kern w:val="0"/>
          <w:sz w:val="32"/>
          <w:szCs w:val="32"/>
          <w:lang w:val="en-US" w:eastAsia="zh-CN"/>
        </w:rPr>
        <w:t>处理</w:t>
      </w:r>
      <w:r>
        <w:rPr>
          <w:rFonts w:hint="eastAsia" w:ascii="CESI仿宋-GB2312" w:hAnsi="CESI仿宋-GB2312" w:eastAsia="CESI仿宋-GB2312" w:cs="CESI仿宋-GB2312"/>
          <w:b w:val="0"/>
          <w:bCs w:val="0"/>
          <w:color w:val="auto"/>
          <w:kern w:val="0"/>
          <w:sz w:val="32"/>
          <w:szCs w:val="32"/>
          <w:u w:val="none"/>
          <w:lang w:eastAsia="zh-CN"/>
        </w:rPr>
        <w:t>。</w:t>
      </w:r>
    </w:p>
    <w:p w14:paraId="68AC2108">
      <w:pPr>
        <w:pStyle w:val="2"/>
        <w:keepNext w:val="0"/>
        <w:keepLines w:val="0"/>
        <w:pageBreakBefore w:val="0"/>
        <w:kinsoku/>
        <w:wordWrap/>
        <w:overflowPunct/>
        <w:topLinePunct w:val="0"/>
        <w:autoSpaceDE/>
        <w:autoSpaceDN/>
        <w:bidi w:val="0"/>
        <w:spacing w:line="520" w:lineRule="exact"/>
        <w:rPr>
          <w:rFonts w:hint="eastAsia"/>
          <w:b w:val="0"/>
          <w:bCs w:val="0"/>
          <w:color w:val="auto"/>
          <w:kern w:val="0"/>
          <w:szCs w:val="32"/>
          <w:u w:val="none"/>
          <w:lang w:eastAsia="zh-CN"/>
        </w:rPr>
      </w:pPr>
      <w:r>
        <w:rPr>
          <w:rFonts w:hint="eastAsia" w:ascii="仿宋" w:hAnsi="仿宋" w:eastAsia="仿宋" w:cs="仿宋"/>
          <w:b w:val="0"/>
          <w:bCs w:val="0"/>
          <w:color w:val="auto"/>
          <w:kern w:val="0"/>
          <w:szCs w:val="32"/>
          <w:u w:val="none"/>
          <w:lang w:val="en-US" w:eastAsia="zh-CN"/>
        </w:rPr>
        <w:t>从网报系统导出的个人</w:t>
      </w:r>
      <w:r>
        <w:rPr>
          <w:rFonts w:hint="eastAsia" w:ascii="仿宋_GB2312"/>
          <w:b w:val="0"/>
          <w:bCs w:val="0"/>
          <w:color w:val="auto"/>
          <w:szCs w:val="32"/>
          <w:u w:val="none"/>
        </w:rPr>
        <w:t>《专业技术职务任职资格评审表》</w:t>
      </w:r>
      <w:r>
        <w:rPr>
          <w:rFonts w:hint="eastAsia" w:ascii="仿宋_GB2312"/>
          <w:b w:val="0"/>
          <w:bCs w:val="0"/>
          <w:color w:val="auto"/>
          <w:szCs w:val="32"/>
          <w:u w:val="none"/>
          <w:lang w:eastAsia="zh-CN"/>
        </w:rPr>
        <w:t>（简称《评审表》）</w:t>
      </w:r>
      <w:r>
        <w:rPr>
          <w:rFonts w:hint="eastAsia" w:ascii="仿宋_GB2312"/>
          <w:b w:val="0"/>
          <w:bCs w:val="0"/>
          <w:color w:val="auto"/>
          <w:szCs w:val="32"/>
          <w:u w:val="none"/>
          <w:lang w:val="en-US" w:eastAsia="zh-CN"/>
        </w:rPr>
        <w:t>1</w:t>
      </w:r>
      <w:r>
        <w:rPr>
          <w:rFonts w:hint="eastAsia" w:ascii="仿宋_GB2312"/>
          <w:b w:val="0"/>
          <w:bCs w:val="0"/>
          <w:color w:val="auto"/>
          <w:szCs w:val="32"/>
          <w:u w:val="none"/>
          <w:lang w:eastAsia="zh-CN"/>
        </w:rPr>
        <w:t>份。</w:t>
      </w:r>
      <w:r>
        <w:rPr>
          <w:rFonts w:hint="eastAsia"/>
          <w:b w:val="0"/>
          <w:bCs w:val="0"/>
          <w:color w:val="auto"/>
          <w:kern w:val="0"/>
          <w:szCs w:val="32"/>
          <w:u w:val="none"/>
        </w:rPr>
        <w:t>（</w:t>
      </w:r>
      <w:r>
        <w:rPr>
          <w:rFonts w:hint="eastAsia"/>
          <w:b w:val="0"/>
          <w:bCs w:val="0"/>
          <w:color w:val="auto"/>
          <w:kern w:val="0"/>
          <w:szCs w:val="32"/>
          <w:u w:val="none"/>
          <w:lang w:eastAsia="zh-CN"/>
        </w:rPr>
        <w:t>由用人单位统一从系统导出并盖章后逐级上报，各级教育部门须参照系统提示逐级将意见呈报表导出后加盖公章，一并将盖章后的意见呈报表并入《评审表》</w:t>
      </w:r>
      <w:r>
        <w:rPr>
          <w:rFonts w:hint="eastAsia"/>
          <w:b w:val="0"/>
          <w:bCs w:val="0"/>
          <w:color w:val="auto"/>
          <w:kern w:val="0"/>
          <w:szCs w:val="32"/>
          <w:u w:val="none"/>
        </w:rPr>
        <w:t>）</w:t>
      </w:r>
      <w:r>
        <w:rPr>
          <w:rFonts w:hint="eastAsia"/>
          <w:b w:val="0"/>
          <w:bCs w:val="0"/>
          <w:color w:val="auto"/>
          <w:kern w:val="0"/>
          <w:szCs w:val="32"/>
          <w:u w:val="none"/>
          <w:lang w:eastAsia="zh-CN"/>
        </w:rPr>
        <w:t>。</w:t>
      </w:r>
    </w:p>
    <w:p w14:paraId="5EB268CD">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黑体" w:hAnsi="黑体" w:eastAsia="黑体"/>
          <w:color w:val="auto"/>
          <w:sz w:val="32"/>
          <w:szCs w:val="32"/>
          <w:lang w:eastAsia="zh-CN"/>
        </w:rPr>
      </w:pPr>
      <w:r>
        <w:rPr>
          <w:rFonts w:hint="eastAsia" w:ascii="黑体" w:hAnsi="黑体" w:eastAsia="黑体"/>
          <w:color w:val="auto"/>
          <w:sz w:val="32"/>
          <w:szCs w:val="32"/>
          <w:lang w:eastAsia="zh-CN"/>
        </w:rPr>
        <w:t>网报材料清单：</w:t>
      </w:r>
    </w:p>
    <w:p w14:paraId="36BC6EC7">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u w:val="none"/>
        </w:rPr>
      </w:pPr>
      <w:r>
        <w:rPr>
          <w:rFonts w:hint="eastAsia" w:ascii="仿宋_GB2312" w:eastAsia="仿宋_GB2312"/>
          <w:color w:val="auto"/>
          <w:sz w:val="32"/>
          <w:szCs w:val="32"/>
          <w:u w:val="none"/>
        </w:rPr>
        <w:t>个人</w:t>
      </w:r>
      <w:r>
        <w:rPr>
          <w:rFonts w:hint="eastAsia" w:ascii="仿宋_GB2312" w:eastAsia="仿宋_GB2312"/>
          <w:color w:val="auto"/>
          <w:sz w:val="32"/>
          <w:szCs w:val="32"/>
          <w:u w:val="none"/>
          <w:lang w:eastAsia="zh-CN"/>
        </w:rPr>
        <w:t>应按照系统操作提示</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填报个人申报信息，并按顺序将以下材料上传至职称申报系统</w:t>
      </w:r>
      <w:r>
        <w:rPr>
          <w:rFonts w:hint="eastAsia" w:ascii="仿宋_GB2312" w:eastAsia="仿宋_GB2312"/>
          <w:color w:val="auto"/>
          <w:sz w:val="32"/>
          <w:szCs w:val="32"/>
          <w:u w:val="none"/>
        </w:rPr>
        <w:t>。</w:t>
      </w:r>
    </w:p>
    <w:p w14:paraId="5B282BAF">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 w:hAnsi="仿宋" w:eastAsia="仿宋" w:cs="仿宋"/>
          <w:color w:val="auto"/>
          <w:kern w:val="0"/>
          <w:sz w:val="32"/>
          <w:szCs w:val="32"/>
          <w:lang w:val="en-US" w:eastAsia="zh-CN"/>
        </w:rPr>
        <w:t>.</w:t>
      </w:r>
      <w:r>
        <w:rPr>
          <w:rFonts w:hint="eastAsia" w:ascii="仿宋_GB2312" w:eastAsia="仿宋_GB2312"/>
          <w:color w:val="auto"/>
          <w:sz w:val="32"/>
          <w:szCs w:val="32"/>
        </w:rPr>
        <w:t>事业单位人员提交《202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年度咸宁市事业单位职称申报情况核定表》（</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）；聘用人员和民办学校教师提交近1年由我市社保部门出具的缴费证明（单位出具的无效）以及单位聘用合同，人事代理机构在其申报档案袋醒目位置加盖公章；</w:t>
      </w:r>
    </w:p>
    <w:p w14:paraId="5742A177">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 w:hAnsi="仿宋" w:eastAsia="仿宋" w:cs="仿宋"/>
          <w:color w:val="auto"/>
          <w:kern w:val="0"/>
          <w:sz w:val="32"/>
          <w:szCs w:val="32"/>
          <w:lang w:val="en-US" w:eastAsia="zh-CN"/>
        </w:rPr>
        <w:t>.诚</w:t>
      </w:r>
      <w:r>
        <w:rPr>
          <w:rFonts w:hint="eastAsia" w:ascii="仿宋_GB2312" w:eastAsia="仿宋_GB2312"/>
          <w:color w:val="auto"/>
          <w:sz w:val="32"/>
          <w:szCs w:val="32"/>
        </w:rPr>
        <w:t>信承诺书（本人签名原件）</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14:paraId="16787055">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default" w:ascii="仿宋_GB2312" w:eastAsia="仿宋_GB2312"/>
          <w:color w:val="auto"/>
          <w:sz w:val="32"/>
          <w:szCs w:val="32"/>
          <w:lang w:val="en-US"/>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关于××同志申报××职务任职资格的公示</w:t>
      </w:r>
      <w:r>
        <w:rPr>
          <w:rFonts w:hint="eastAsia" w:ascii="仿宋_GB2312" w:eastAsia="仿宋_GB2312"/>
          <w:color w:val="auto"/>
          <w:sz w:val="32"/>
          <w:szCs w:val="32"/>
          <w:lang w:eastAsia="zh-CN"/>
        </w:rPr>
        <w:t>（2025年中小学教师申报教师职务任职资格综合材料一览表）（附件</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）（综合材料一览表</w:t>
      </w:r>
      <w:r>
        <w:rPr>
          <w:rFonts w:hint="eastAsia" w:ascii="仿宋_GB2312" w:eastAsia="仿宋_GB2312"/>
          <w:color w:val="auto"/>
          <w:sz w:val="32"/>
          <w:szCs w:val="32"/>
          <w:lang w:val="en-US" w:eastAsia="zh-CN"/>
        </w:rPr>
        <w:t>一式7份，其中一份装订在材料书中，另外6份散装在文件袋内</w:t>
      </w:r>
      <w:r>
        <w:rPr>
          <w:rFonts w:hint="eastAsia" w:ascii="仿宋_GB2312" w:eastAsia="仿宋_GB2312"/>
          <w:color w:val="auto"/>
          <w:sz w:val="32"/>
          <w:szCs w:val="32"/>
          <w:lang w:eastAsia="zh-CN"/>
        </w:rPr>
        <w:t>）。</w:t>
      </w:r>
    </w:p>
    <w:p w14:paraId="4E07E759">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 w:hAnsi="仿宋" w:eastAsia="仿宋" w:cs="仿宋"/>
          <w:color w:val="auto"/>
          <w:kern w:val="0"/>
          <w:sz w:val="32"/>
          <w:szCs w:val="32"/>
          <w:lang w:val="en-US" w:eastAsia="zh-CN"/>
        </w:rPr>
        <w:t>.</w:t>
      </w:r>
      <w:r>
        <w:rPr>
          <w:rFonts w:hint="eastAsia" w:ascii="仿宋_GB2312" w:eastAsia="仿宋_GB2312"/>
          <w:color w:val="auto"/>
          <w:sz w:val="32"/>
          <w:szCs w:val="32"/>
        </w:rPr>
        <w:t>本人身份证</w:t>
      </w:r>
      <w:r>
        <w:rPr>
          <w:rFonts w:hint="eastAsia" w:ascii="仿宋_GB2312" w:eastAsia="仿宋_GB2312"/>
          <w:color w:val="auto"/>
          <w:sz w:val="32"/>
          <w:szCs w:val="32"/>
          <w:lang w:eastAsia="zh-CN"/>
        </w:rPr>
        <w:t>原件正反面</w:t>
      </w:r>
      <w:r>
        <w:rPr>
          <w:rFonts w:hint="eastAsia" w:ascii="仿宋_GB2312" w:eastAsia="仿宋_GB2312"/>
          <w:color w:val="auto"/>
          <w:sz w:val="32"/>
          <w:szCs w:val="32"/>
        </w:rPr>
        <w:t>。</w:t>
      </w:r>
    </w:p>
    <w:p w14:paraId="4042EC56">
      <w:pPr>
        <w:keepNext w:val="0"/>
        <w:keepLines w:val="0"/>
        <w:pageBreakBefore w:val="0"/>
        <w:widowControl/>
        <w:kinsoku/>
        <w:wordWrap/>
        <w:overflowPunct/>
        <w:topLinePunct w:val="0"/>
        <w:autoSpaceDE/>
        <w:autoSpaceDN/>
        <w:bidi w:val="0"/>
        <w:spacing w:line="520" w:lineRule="exact"/>
        <w:ind w:firstLine="640"/>
        <w:rPr>
          <w:rFonts w:hint="eastAsia" w:ascii="仿宋" w:hAnsi="仿宋" w:eastAsia="仿宋" w:cs="仿宋"/>
          <w:color w:val="auto"/>
          <w:kern w:val="0"/>
          <w:sz w:val="32"/>
          <w:szCs w:val="32"/>
        </w:rPr>
      </w:pPr>
      <w:r>
        <w:rPr>
          <w:rFonts w:hint="eastAsia" w:ascii="仿宋_GB2312" w:eastAsia="仿宋_GB2312"/>
          <w:color w:val="auto"/>
          <w:sz w:val="32"/>
          <w:szCs w:val="32"/>
          <w:lang w:val="en-US" w:eastAsia="zh-CN"/>
        </w:rPr>
        <w:t>5</w:t>
      </w:r>
      <w:r>
        <w:rPr>
          <w:rFonts w:hint="eastAsia" w:ascii="仿宋" w:hAnsi="仿宋" w:eastAsia="仿宋" w:cs="仿宋"/>
          <w:color w:val="auto"/>
          <w:kern w:val="0"/>
          <w:sz w:val="32"/>
          <w:szCs w:val="32"/>
          <w:lang w:eastAsia="zh-CN"/>
        </w:rPr>
        <w:t>.</w:t>
      </w:r>
      <w:r>
        <w:rPr>
          <w:rFonts w:hint="eastAsia" w:ascii="仿宋_GB2312" w:hAnsi="CESI仿宋-GB2312" w:eastAsia="仿宋_GB2312" w:cs="CESI仿宋-GB2312"/>
          <w:color w:val="auto"/>
          <w:sz w:val="32"/>
          <w:szCs w:val="32"/>
          <w:lang w:eastAsia="zh-CN"/>
        </w:rPr>
        <w:t>乡村教师</w:t>
      </w:r>
      <w:r>
        <w:rPr>
          <w:rFonts w:hint="eastAsia" w:ascii="仿宋_GB2312" w:eastAsia="仿宋_GB2312"/>
          <w:color w:val="auto"/>
          <w:sz w:val="32"/>
          <w:szCs w:val="32"/>
        </w:rPr>
        <w:t>不占岗申报教师提供《乡村教师连续任教30年证明》（</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p>
    <w:p w14:paraId="14F7EF72">
      <w:pPr>
        <w:pStyle w:val="2"/>
        <w:keepNext w:val="0"/>
        <w:keepLines w:val="0"/>
        <w:pageBreakBefore w:val="0"/>
        <w:kinsoku/>
        <w:wordWrap/>
        <w:overflowPunct/>
        <w:topLinePunct w:val="0"/>
        <w:autoSpaceDE/>
        <w:autoSpaceDN/>
        <w:bidi w:val="0"/>
        <w:spacing w:line="520" w:lineRule="exact"/>
        <w:rPr>
          <w:rFonts w:ascii="仿宋_GB2312"/>
          <w:color w:val="auto"/>
          <w:szCs w:val="32"/>
        </w:rPr>
      </w:pPr>
      <w:r>
        <w:rPr>
          <w:rFonts w:hint="eastAsia" w:ascii="仿宋_GB2312"/>
          <w:color w:val="auto"/>
          <w:sz w:val="32"/>
          <w:szCs w:val="32"/>
          <w:lang w:val="en-US" w:eastAsia="zh-CN"/>
        </w:rPr>
        <w:t>7</w:t>
      </w:r>
      <w:r>
        <w:rPr>
          <w:rFonts w:hint="eastAsia" w:ascii="仿宋" w:hAnsi="仿宋" w:eastAsia="仿宋" w:cs="仿宋"/>
          <w:color w:val="auto"/>
          <w:kern w:val="0"/>
          <w:szCs w:val="32"/>
          <w:lang w:eastAsia="zh-CN"/>
        </w:rPr>
        <w:t>.</w:t>
      </w:r>
      <w:r>
        <w:rPr>
          <w:rFonts w:hint="eastAsia" w:ascii="仿宋_GB2312"/>
          <w:color w:val="auto"/>
          <w:szCs w:val="32"/>
        </w:rPr>
        <w:t>各类</w:t>
      </w:r>
      <w:r>
        <w:rPr>
          <w:rFonts w:ascii="仿宋_GB2312"/>
          <w:color w:val="auto"/>
          <w:szCs w:val="32"/>
        </w:rPr>
        <w:t>高层次人才</w:t>
      </w:r>
      <w:r>
        <w:rPr>
          <w:rFonts w:hint="eastAsia" w:ascii="仿宋_GB2312"/>
          <w:color w:val="auto"/>
          <w:szCs w:val="32"/>
        </w:rPr>
        <w:t>申报需</w:t>
      </w:r>
      <w:r>
        <w:rPr>
          <w:rFonts w:ascii="仿宋_GB2312"/>
          <w:color w:val="auto"/>
          <w:szCs w:val="32"/>
        </w:rPr>
        <w:t>提交用人单位引进、调入</w:t>
      </w:r>
      <w:r>
        <w:rPr>
          <w:rFonts w:hint="eastAsia" w:ascii="仿宋_GB2312"/>
          <w:color w:val="auto"/>
          <w:szCs w:val="32"/>
        </w:rPr>
        <w:t>或评定相关文件等资料，并填报《湖北省高层次专业技术人才职称评审（认定）申报表》（</w:t>
      </w:r>
      <w:r>
        <w:rPr>
          <w:rFonts w:hint="eastAsia" w:ascii="仿宋_GB2312"/>
          <w:color w:val="auto"/>
          <w:szCs w:val="32"/>
          <w:lang w:eastAsia="zh-CN"/>
        </w:rPr>
        <w:t>附件</w:t>
      </w:r>
      <w:r>
        <w:rPr>
          <w:rFonts w:hint="eastAsia" w:ascii="仿宋_GB2312"/>
          <w:color w:val="auto"/>
          <w:szCs w:val="32"/>
          <w:lang w:val="en-US" w:eastAsia="zh-CN"/>
        </w:rPr>
        <w:t>6</w:t>
      </w:r>
      <w:r>
        <w:rPr>
          <w:rFonts w:hint="eastAsia" w:ascii="仿宋_GB2312"/>
          <w:color w:val="auto"/>
          <w:szCs w:val="32"/>
        </w:rPr>
        <w:t>）。</w:t>
      </w:r>
      <w:r>
        <w:rPr>
          <w:rFonts w:ascii="仿宋_GB2312"/>
          <w:color w:val="auto"/>
          <w:szCs w:val="32"/>
        </w:rPr>
        <w:t xml:space="preserve"> </w:t>
      </w:r>
    </w:p>
    <w:p w14:paraId="750D514D">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eastAsia="仿宋_GB2312"/>
          <w:color w:val="auto"/>
          <w:szCs w:val="32"/>
          <w:lang w:eastAsia="zh-CN"/>
        </w:rPr>
      </w:pPr>
      <w:r>
        <w:rPr>
          <w:rFonts w:hint="eastAsia" w:ascii="仿宋_GB2312"/>
          <w:color w:val="auto"/>
          <w:sz w:val="32"/>
          <w:szCs w:val="32"/>
          <w:lang w:val="en-US" w:eastAsia="zh-CN"/>
        </w:rPr>
        <w:t>8</w:t>
      </w:r>
      <w:r>
        <w:rPr>
          <w:rFonts w:hint="eastAsia" w:ascii="仿宋" w:hAnsi="仿宋" w:eastAsia="仿宋" w:cs="仿宋"/>
          <w:color w:val="auto"/>
          <w:kern w:val="0"/>
          <w:szCs w:val="32"/>
          <w:lang w:val="en-US" w:eastAsia="zh-CN"/>
        </w:rPr>
        <w:t>.</w:t>
      </w:r>
      <w:r>
        <w:rPr>
          <w:rFonts w:hint="eastAsia" w:ascii="仿宋_GB2312"/>
          <w:color w:val="auto"/>
          <w:szCs w:val="32"/>
        </w:rPr>
        <w:t>转评人员提供《专业技术职务转评（平级转评）审批表》（</w:t>
      </w:r>
      <w:r>
        <w:rPr>
          <w:rFonts w:hint="eastAsia" w:ascii="仿宋_GB2312"/>
          <w:color w:val="auto"/>
          <w:szCs w:val="32"/>
          <w:lang w:eastAsia="zh-CN"/>
        </w:rPr>
        <w:t>附件</w:t>
      </w:r>
      <w:r>
        <w:rPr>
          <w:rFonts w:hint="eastAsia" w:ascii="仿宋_GB2312"/>
          <w:color w:val="auto"/>
          <w:szCs w:val="32"/>
          <w:lang w:val="en-US" w:eastAsia="zh-CN"/>
        </w:rPr>
        <w:t>7</w:t>
      </w:r>
      <w:r>
        <w:rPr>
          <w:rFonts w:hint="eastAsia" w:ascii="仿宋_GB2312"/>
          <w:color w:val="auto"/>
          <w:szCs w:val="32"/>
        </w:rPr>
        <w:t>）。</w:t>
      </w:r>
    </w:p>
    <w:p w14:paraId="32E620A5">
      <w:pPr>
        <w:pStyle w:val="2"/>
        <w:keepNext w:val="0"/>
        <w:keepLines w:val="0"/>
        <w:pageBreakBefore w:val="0"/>
        <w:kinsoku/>
        <w:wordWrap/>
        <w:overflowPunct/>
        <w:topLinePunct w:val="0"/>
        <w:autoSpaceDE/>
        <w:autoSpaceDN/>
        <w:bidi w:val="0"/>
        <w:spacing w:line="520" w:lineRule="exact"/>
        <w:ind w:firstLine="643"/>
        <w:rPr>
          <w:b/>
          <w:color w:val="auto"/>
          <w:kern w:val="0"/>
          <w:szCs w:val="32"/>
        </w:rPr>
      </w:pPr>
      <w:r>
        <w:rPr>
          <w:rFonts w:hint="eastAsia"/>
          <w:b/>
          <w:color w:val="auto"/>
          <w:kern w:val="0"/>
          <w:szCs w:val="32"/>
        </w:rPr>
        <w:t>第一部分：基本条件</w:t>
      </w:r>
    </w:p>
    <w:p w14:paraId="484E1BD6">
      <w:pPr>
        <w:pStyle w:val="2"/>
        <w:keepNext w:val="0"/>
        <w:keepLines w:val="0"/>
        <w:pageBreakBefore w:val="0"/>
        <w:kinsoku/>
        <w:wordWrap/>
        <w:overflowPunct/>
        <w:topLinePunct w:val="0"/>
        <w:autoSpaceDE/>
        <w:autoSpaceDN/>
        <w:bidi w:val="0"/>
        <w:spacing w:line="520" w:lineRule="exact"/>
        <w:rPr>
          <w:rFonts w:hint="eastAsia"/>
          <w:color w:val="auto"/>
          <w:szCs w:val="32"/>
        </w:rPr>
      </w:pPr>
      <w:r>
        <w:rPr>
          <w:rFonts w:hint="eastAsia" w:ascii="仿宋_GB2312" w:eastAsia="仿宋_GB2312"/>
          <w:color w:val="auto"/>
          <w:sz w:val="32"/>
          <w:szCs w:val="32"/>
          <w:lang w:val="en-US" w:eastAsia="zh-CN"/>
        </w:rPr>
        <w:t>1</w:t>
      </w:r>
      <w:r>
        <w:rPr>
          <w:rFonts w:hint="eastAsia" w:ascii="仿宋_GB2312" w:hAnsi="Times New Roman" w:eastAsia="仿宋_GB2312" w:cs="Times New Roman"/>
          <w:b w:val="0"/>
          <w:bCs w:val="0"/>
          <w:color w:val="auto"/>
          <w:sz w:val="32"/>
          <w:szCs w:val="32"/>
          <w:lang w:val="en-US" w:eastAsia="zh-CN"/>
        </w:rPr>
        <w:t>.</w:t>
      </w:r>
      <w:r>
        <w:rPr>
          <w:rFonts w:hint="eastAsia" w:ascii="仿宋_GB2312" w:hAnsi="Calibri"/>
          <w:color w:val="auto"/>
          <w:szCs w:val="32"/>
        </w:rPr>
        <w:t>思想政治：</w:t>
      </w:r>
      <w:r>
        <w:rPr>
          <w:rFonts w:hint="eastAsia" w:ascii="仿宋_GB2312"/>
          <w:color w:val="auto"/>
          <w:szCs w:val="32"/>
        </w:rPr>
        <w:t>（1）综合表彰：</w:t>
      </w:r>
      <w:r>
        <w:rPr>
          <w:rFonts w:hint="eastAsia" w:ascii="仿宋_GB2312"/>
          <w:color w:val="auto"/>
          <w:szCs w:val="32"/>
          <w:u w:val="none"/>
          <w:lang w:eastAsia="zh-CN"/>
        </w:rPr>
        <w:t>任现职以来，</w:t>
      </w:r>
      <w:r>
        <w:rPr>
          <w:rFonts w:hint="eastAsia" w:ascii="仿宋_GB2312"/>
          <w:color w:val="auto"/>
          <w:szCs w:val="32"/>
        </w:rPr>
        <w:t>党委、政府以及人社和教育部门（教师节系列表彰）的综合性</w:t>
      </w:r>
      <w:r>
        <w:rPr>
          <w:rFonts w:hint="eastAsia"/>
          <w:color w:val="auto"/>
          <w:szCs w:val="32"/>
        </w:rPr>
        <w:t>表彰奖励，包括特级教师、师德标兵、咸宁名师、学科带头人、骨干教师、优秀校长、优秀青年教师、优秀班主任、最美乡村教师、优秀党员等</w:t>
      </w:r>
      <w:r>
        <w:rPr>
          <w:rFonts w:hint="eastAsia" w:ascii="仿宋_GB2312"/>
          <w:color w:val="auto"/>
          <w:szCs w:val="32"/>
        </w:rPr>
        <w:t>荣誉证书、表彰文件。（2）部门表彰：</w:t>
      </w:r>
      <w:r>
        <w:rPr>
          <w:rFonts w:hint="eastAsia" w:ascii="仿宋_GB2312"/>
          <w:color w:val="auto"/>
          <w:szCs w:val="32"/>
          <w:u w:val="none"/>
          <w:lang w:eastAsia="zh-CN"/>
        </w:rPr>
        <w:t>任现职以来，</w:t>
      </w:r>
      <w:r>
        <w:rPr>
          <w:rFonts w:hint="eastAsia" w:ascii="仿宋_GB2312"/>
          <w:color w:val="auto"/>
          <w:szCs w:val="32"/>
        </w:rPr>
        <w:t>党委、政府所属部门（含参照公务员管理的人民团体）的表彰奖励，包括组织部、宣传部、工青妇等部门颁发的荣誉证书、表彰文件。（3）</w:t>
      </w:r>
      <w:r>
        <w:rPr>
          <w:rFonts w:hint="eastAsia"/>
          <w:color w:val="auto"/>
          <w:szCs w:val="32"/>
        </w:rPr>
        <w:t>中小学思政教师还应提供近3年以来每年不少于2次参加实践教育活动证明材料，其中参加外县（市、区）实践活动不少于1次。</w:t>
      </w:r>
    </w:p>
    <w:p w14:paraId="20C3F13F">
      <w:pPr>
        <w:pStyle w:val="2"/>
        <w:keepNext w:val="0"/>
        <w:keepLines w:val="0"/>
        <w:pageBreakBefore w:val="0"/>
        <w:kinsoku/>
        <w:wordWrap/>
        <w:overflowPunct/>
        <w:topLinePunct w:val="0"/>
        <w:autoSpaceDE/>
        <w:autoSpaceDN/>
        <w:bidi w:val="0"/>
        <w:spacing w:line="520" w:lineRule="exact"/>
        <w:rPr>
          <w:rFonts w:hint="eastAsia" w:ascii="仿宋_GB2312"/>
          <w:color w:val="auto"/>
          <w:szCs w:val="32"/>
        </w:rPr>
      </w:pPr>
      <w:r>
        <w:rPr>
          <w:rFonts w:hint="eastAsia" w:ascii="仿宋_GB2312"/>
          <w:color w:val="auto"/>
          <w:sz w:val="32"/>
          <w:szCs w:val="32"/>
          <w:lang w:val="en-US" w:eastAsia="zh-CN"/>
        </w:rPr>
        <w:t>2</w:t>
      </w:r>
      <w:r>
        <w:rPr>
          <w:rFonts w:hint="eastAsia" w:ascii="仿宋_GB2312" w:hAnsi="Times New Roman" w:eastAsia="仿宋_GB2312" w:cs="Times New Roman"/>
          <w:b w:val="0"/>
          <w:bCs w:val="0"/>
          <w:color w:val="auto"/>
          <w:sz w:val="32"/>
          <w:szCs w:val="32"/>
          <w:lang w:val="en-US" w:eastAsia="zh-CN"/>
        </w:rPr>
        <w:t>.</w:t>
      </w:r>
      <w:r>
        <w:rPr>
          <w:rFonts w:hint="eastAsia" w:ascii="仿宋_GB2312" w:hAnsi="Calibri"/>
          <w:color w:val="auto"/>
          <w:szCs w:val="32"/>
        </w:rPr>
        <w:t>年度考核：</w:t>
      </w:r>
      <w:r>
        <w:rPr>
          <w:rFonts w:hint="eastAsia" w:ascii="仿宋_GB2312"/>
          <w:color w:val="auto"/>
          <w:szCs w:val="32"/>
        </w:rPr>
        <w:t>在职在编人员提供近5年的年度考核结果</w:t>
      </w:r>
      <w:r>
        <w:rPr>
          <w:rFonts w:hint="eastAsia" w:ascii="仿宋_GB2312"/>
          <w:color w:val="auto"/>
          <w:szCs w:val="32"/>
          <w:lang w:eastAsia="zh-CN"/>
        </w:rPr>
        <w:t>（编制内人员</w:t>
      </w:r>
      <w:r>
        <w:rPr>
          <w:rFonts w:hint="eastAsia" w:ascii="仿宋_GB2312"/>
          <w:b w:val="0"/>
          <w:bCs w:val="0"/>
          <w:color w:val="auto"/>
          <w:szCs w:val="32"/>
          <w:lang w:eastAsia="zh-CN"/>
        </w:rPr>
        <w:t>按干部人事管理权限，年度考核表以各级组织、人社部门备案的为准）</w:t>
      </w:r>
      <w:r>
        <w:rPr>
          <w:rFonts w:hint="eastAsia" w:ascii="仿宋_GB2312"/>
          <w:color w:val="auto"/>
          <w:szCs w:val="32"/>
          <w:lang w:eastAsia="zh-CN"/>
        </w:rPr>
        <w:t>。</w:t>
      </w:r>
      <w:r>
        <w:rPr>
          <w:rFonts w:hint="eastAsia"/>
          <w:color w:val="auto"/>
          <w:kern w:val="0"/>
          <w:szCs w:val="32"/>
        </w:rPr>
        <w:t>聘用（人事</w:t>
      </w:r>
      <w:r>
        <w:rPr>
          <w:rFonts w:hint="eastAsia" w:ascii="仿宋_GB2312"/>
          <w:color w:val="auto"/>
          <w:szCs w:val="32"/>
        </w:rPr>
        <w:t>代理）人员由单位出具相应年度考核的结论意见或教学常规工作考核表。</w:t>
      </w:r>
    </w:p>
    <w:p w14:paraId="1E289715">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color w:val="auto"/>
          <w:szCs w:val="32"/>
        </w:rPr>
      </w:pPr>
      <w:r>
        <w:rPr>
          <w:rFonts w:hint="eastAsia" w:ascii="仿宋_GB2312" w:hAnsi="Times New Roman" w:cs="Times New Roman"/>
          <w:color w:val="auto"/>
          <w:szCs w:val="32"/>
          <w:lang w:val="en-US" w:eastAsia="zh-CN"/>
        </w:rPr>
        <w:t>3</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cs="Times New Roman"/>
          <w:color w:val="auto"/>
          <w:szCs w:val="32"/>
        </w:rPr>
        <w:t>师德考核：近5年用人单位对师德考核的结果</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rPr>
        <w:t>（应载明任现职以来是否受到过何种处分）</w:t>
      </w:r>
      <w:r>
        <w:rPr>
          <w:rFonts w:hint="eastAsia" w:ascii="仿宋_GB2312" w:hAnsi="Times New Roman" w:cs="Times New Roman"/>
          <w:color w:val="auto"/>
          <w:szCs w:val="32"/>
          <w:lang w:eastAsia="zh-CN"/>
        </w:rPr>
        <w:t>（由主管教育部门审核原始师德考核资料后统一出具，谁签字谁负责，接受市教育或人社部门随机抽查）</w:t>
      </w:r>
    </w:p>
    <w:p w14:paraId="79FF16D9">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color w:val="auto"/>
          <w:szCs w:val="32"/>
        </w:rPr>
      </w:pPr>
      <w:r>
        <w:rPr>
          <w:rFonts w:hint="eastAsia" w:ascii="仿宋_GB2312" w:hAnsi="Times New Roman" w:cs="Times New Roman"/>
          <w:color w:val="auto"/>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cs="Times New Roman"/>
          <w:color w:val="auto"/>
          <w:szCs w:val="32"/>
          <w:lang w:eastAsia="zh-CN"/>
        </w:rPr>
        <w:t>专业水平能力测试：依据咸宁市中小学教师职称申报专业目录</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附件</w:t>
      </w:r>
      <w:r>
        <w:rPr>
          <w:rFonts w:hint="eastAsia" w:ascii="仿宋_GB2312" w:hAnsi="Times New Roman" w:cs="Times New Roman"/>
          <w:color w:val="auto"/>
          <w:szCs w:val="32"/>
          <w:lang w:val="en-US" w:eastAsia="zh-CN"/>
        </w:rPr>
        <w:t>8</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，测试专业、级别与申报专业、级别、从事专业一致，</w:t>
      </w:r>
      <w:r>
        <w:rPr>
          <w:rFonts w:hint="eastAsia" w:ascii="仿宋_GB2312" w:hAnsi="Times New Roman" w:cs="Times New Roman"/>
          <w:color w:val="auto"/>
          <w:szCs w:val="32"/>
          <w:lang w:val="en-US" w:eastAsia="zh-CN"/>
        </w:rPr>
        <w:t>202</w:t>
      </w:r>
      <w:r>
        <w:rPr>
          <w:rFonts w:hint="eastAsia" w:ascii="仿宋_GB2312" w:cs="Times New Roman"/>
          <w:color w:val="auto"/>
          <w:szCs w:val="32"/>
          <w:lang w:val="en-US" w:eastAsia="zh-CN"/>
        </w:rPr>
        <w:t>3</w:t>
      </w:r>
      <w:r>
        <w:rPr>
          <w:rFonts w:hint="eastAsia" w:ascii="仿宋_GB2312" w:hAnsi="Times New Roman" w:cs="Times New Roman"/>
          <w:color w:val="auto"/>
          <w:szCs w:val="32"/>
          <w:lang w:val="en-US" w:eastAsia="zh-CN"/>
        </w:rPr>
        <w:t>-202</w:t>
      </w:r>
      <w:r>
        <w:rPr>
          <w:rFonts w:hint="eastAsia" w:ascii="仿宋_GB2312" w:cs="Times New Roman"/>
          <w:color w:val="auto"/>
          <w:szCs w:val="32"/>
          <w:lang w:val="en-US" w:eastAsia="zh-CN"/>
        </w:rPr>
        <w:t>5</w:t>
      </w:r>
      <w:r>
        <w:rPr>
          <w:rFonts w:hint="eastAsia" w:ascii="仿宋_GB2312" w:hAnsi="Times New Roman" w:cs="Times New Roman"/>
          <w:color w:val="auto"/>
          <w:szCs w:val="32"/>
          <w:lang w:val="en-US" w:eastAsia="zh-CN"/>
        </w:rPr>
        <w:t>年测试结果有效，提供人事考试院官网水测成绩单，加盖主管教育部门公章并由经办人签字。乡村</w:t>
      </w:r>
      <w:r>
        <w:rPr>
          <w:rFonts w:hint="eastAsia" w:ascii="仿宋_GB2312" w:hAnsi="Times New Roman" w:cs="Times New Roman"/>
          <w:color w:val="auto"/>
          <w:szCs w:val="32"/>
        </w:rPr>
        <w:t>教师由学校</w:t>
      </w:r>
      <w:r>
        <w:rPr>
          <w:rFonts w:hint="eastAsia" w:ascii="仿宋_GB2312" w:hAnsi="Times New Roman" w:cs="Times New Roman"/>
          <w:color w:val="auto"/>
          <w:szCs w:val="32"/>
          <w:lang w:val="en-US" w:eastAsia="zh-CN"/>
        </w:rPr>
        <w:t>对申报人员进行水平能力测试</w:t>
      </w:r>
      <w:r>
        <w:rPr>
          <w:rFonts w:hint="eastAsia" w:ascii="仿宋_GB2312" w:hAnsi="Times New Roman" w:cs="Times New Roman"/>
          <w:color w:val="auto"/>
          <w:szCs w:val="32"/>
          <w:lang w:eastAsia="zh-CN"/>
        </w:rPr>
        <w:t>，提</w:t>
      </w:r>
      <w:r>
        <w:rPr>
          <w:rFonts w:hint="eastAsia" w:ascii="仿宋_GB2312" w:hAnsi="Times New Roman" w:cs="Times New Roman"/>
          <w:color w:val="auto"/>
          <w:szCs w:val="32"/>
        </w:rPr>
        <w:t>供《</w:t>
      </w:r>
      <w:r>
        <w:rPr>
          <w:rFonts w:hint="eastAsia" w:ascii="仿宋_GB2312" w:cs="Times New Roman"/>
          <w:color w:val="auto"/>
          <w:szCs w:val="32"/>
          <w:lang w:val="en-US" w:eastAsia="zh-CN"/>
        </w:rPr>
        <w:t>乡镇中小学教师</w:t>
      </w:r>
      <w:r>
        <w:rPr>
          <w:rFonts w:hint="eastAsia" w:ascii="仿宋_GB2312" w:hAnsi="Times New Roman" w:cs="Times New Roman"/>
          <w:color w:val="auto"/>
          <w:szCs w:val="32"/>
          <w:lang w:eastAsia="zh-CN"/>
        </w:rPr>
        <w:t>高、中职称水平能力测试成绩表</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附件</w:t>
      </w:r>
      <w:r>
        <w:rPr>
          <w:rFonts w:hint="eastAsia" w:ascii="仿宋_GB2312" w:hAnsi="Times New Roman" w:cs="Times New Roman"/>
          <w:color w:val="auto"/>
          <w:szCs w:val="32"/>
          <w:lang w:val="en-US" w:eastAsia="zh-CN"/>
        </w:rPr>
        <w:t>9</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，测试结果当年有效</w:t>
      </w:r>
      <w:r>
        <w:rPr>
          <w:rFonts w:hint="eastAsia" w:ascii="仿宋_GB2312" w:hAnsi="Times New Roman" w:cs="Times New Roman"/>
          <w:color w:val="auto"/>
          <w:szCs w:val="32"/>
        </w:rPr>
        <w:t>。</w:t>
      </w:r>
    </w:p>
    <w:p w14:paraId="702AE87C">
      <w:pPr>
        <w:keepNext w:val="0"/>
        <w:keepLines w:val="0"/>
        <w:pageBreakBefore w:val="0"/>
        <w:kinsoku/>
        <w:wordWrap/>
        <w:overflowPunct/>
        <w:topLinePunct w:val="0"/>
        <w:autoSpaceDE/>
        <w:autoSpaceDN/>
        <w:bidi w:val="0"/>
        <w:spacing w:line="520" w:lineRule="exact"/>
        <w:ind w:firstLine="640" w:firstLineChars="200"/>
        <w:rPr>
          <w:rFonts w:hint="eastAsia" w:ascii="仿宋_GB2312" w:hAnsi="Times New Roman" w:eastAsia="仿宋_GB2312" w:cs="Times New Roman"/>
          <w:color w:val="auto"/>
          <w:sz w:val="32"/>
          <w:szCs w:val="32"/>
        </w:rPr>
      </w:pPr>
      <w:r>
        <w:rPr>
          <w:rFonts w:hint="eastAsia" w:ascii="仿宋_GB2312" w:eastAsia="仿宋_GB2312"/>
          <w:color w:val="auto"/>
          <w:sz w:val="32"/>
          <w:szCs w:val="32"/>
          <w:lang w:val="en-US" w:eastAsia="zh-CN"/>
        </w:rPr>
        <w:t>5</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继续教育培训：</w:t>
      </w:r>
      <w:r>
        <w:rPr>
          <w:rFonts w:ascii="仿宋_GB2312" w:eastAsia="仿宋_GB2312"/>
          <w:color w:val="auto"/>
          <w:sz w:val="32"/>
          <w:szCs w:val="32"/>
        </w:rPr>
        <w:t>继续教育</w:t>
      </w:r>
      <w:r>
        <w:rPr>
          <w:rFonts w:hint="eastAsia" w:ascii="仿宋_GB2312" w:eastAsia="仿宋_GB2312"/>
          <w:color w:val="auto"/>
          <w:sz w:val="32"/>
          <w:szCs w:val="32"/>
        </w:rPr>
        <w:t>学</w:t>
      </w:r>
      <w:r>
        <w:rPr>
          <w:rFonts w:hint="eastAsia" w:ascii="仿宋_GB2312" w:hAnsi="Times New Roman" w:eastAsia="仿宋_GB2312" w:cs="Times New Roman"/>
          <w:color w:val="auto"/>
          <w:sz w:val="32"/>
          <w:szCs w:val="32"/>
        </w:rPr>
        <w:t>时</w:t>
      </w:r>
      <w:r>
        <w:rPr>
          <w:rFonts w:ascii="仿宋_GB2312" w:hAnsi="Times New Roman" w:eastAsia="仿宋_GB2312" w:cs="Times New Roman"/>
          <w:b w:val="0"/>
          <w:bCs w:val="0"/>
          <w:color w:val="auto"/>
          <w:sz w:val="32"/>
          <w:szCs w:val="32"/>
        </w:rPr>
        <w:t>统计年限</w:t>
      </w:r>
      <w:r>
        <w:rPr>
          <w:rFonts w:hint="eastAsia" w:ascii="仿宋_GB2312" w:hAnsi="Times New Roman" w:eastAsia="仿宋_GB2312" w:cs="Times New Roman"/>
          <w:b w:val="0"/>
          <w:bCs w:val="0"/>
          <w:color w:val="auto"/>
          <w:sz w:val="32"/>
          <w:szCs w:val="32"/>
        </w:rPr>
        <w:t>20</w:t>
      </w:r>
      <w:r>
        <w:rPr>
          <w:rFonts w:hint="eastAsia" w:ascii="仿宋_GB2312" w:eastAsia="仿宋_GB2312" w:cs="Times New Roman"/>
          <w:b w:val="0"/>
          <w:bCs w:val="0"/>
          <w:color w:val="auto"/>
          <w:sz w:val="32"/>
          <w:szCs w:val="32"/>
          <w:lang w:val="en-US" w:eastAsia="zh-CN"/>
        </w:rPr>
        <w:t>20</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eastAsia="仿宋_GB2312" w:cs="Times New Roman"/>
          <w:b w:val="0"/>
          <w:bCs w:val="0"/>
          <w:color w:val="auto"/>
          <w:sz w:val="32"/>
          <w:szCs w:val="32"/>
        </w:rPr>
        <w:t>202</w:t>
      </w:r>
      <w:r>
        <w:rPr>
          <w:rFonts w:hint="eastAsia" w:ascii="仿宋_GB2312" w:eastAsia="仿宋_GB2312" w:cs="Times New Roman"/>
          <w:b w:val="0"/>
          <w:bCs w:val="0"/>
          <w:color w:val="auto"/>
          <w:sz w:val="32"/>
          <w:szCs w:val="32"/>
          <w:lang w:val="en-US" w:eastAsia="zh-CN"/>
        </w:rPr>
        <w:t>4</w:t>
      </w:r>
      <w:r>
        <w:rPr>
          <w:rFonts w:hint="eastAsia" w:ascii="仿宋_GB2312" w:hAnsi="Times New Roman" w:eastAsia="仿宋_GB2312" w:cs="Times New Roman"/>
          <w:b w:val="0"/>
          <w:bCs w:val="0"/>
          <w:color w:val="auto"/>
          <w:sz w:val="32"/>
          <w:szCs w:val="32"/>
        </w:rPr>
        <w:t>年，学时信息须全部录入《全国教师管理信息系统》，并从系统中导出的汇总表单位盖章有效</w:t>
      </w:r>
      <w:r>
        <w:rPr>
          <w:rFonts w:hint="eastAsia" w:ascii="仿宋_GB2312" w:hAnsi="Times New Roman" w:eastAsia="仿宋_GB2312" w:cs="Times New Roman"/>
          <w:color w:val="auto"/>
          <w:sz w:val="32"/>
          <w:szCs w:val="32"/>
        </w:rPr>
        <w:t>。</w:t>
      </w:r>
    </w:p>
    <w:p w14:paraId="3F4946BD">
      <w:pPr>
        <w:keepNext w:val="0"/>
        <w:keepLines w:val="0"/>
        <w:pageBreakBefore w:val="0"/>
        <w:widowControl/>
        <w:kinsoku/>
        <w:wordWrap/>
        <w:overflowPunct/>
        <w:topLinePunct w:val="0"/>
        <w:autoSpaceDE/>
        <w:autoSpaceDN/>
        <w:bidi w:val="0"/>
        <w:spacing w:line="520" w:lineRule="exact"/>
        <w:ind w:firstLine="640"/>
        <w:rPr>
          <w:rFonts w:ascii="仿宋" w:hAnsi="仿宋" w:eastAsia="仿宋" w:cs="仿宋"/>
          <w:b/>
          <w:color w:val="auto"/>
          <w:kern w:val="0"/>
          <w:sz w:val="32"/>
          <w:szCs w:val="32"/>
        </w:rPr>
      </w:pPr>
      <w:r>
        <w:rPr>
          <w:rFonts w:hint="eastAsia" w:ascii="仿宋" w:hAnsi="仿宋" w:eastAsia="仿宋" w:cs="仿宋"/>
          <w:b/>
          <w:color w:val="auto"/>
          <w:spacing w:val="-2"/>
          <w:kern w:val="0"/>
          <w:sz w:val="32"/>
          <w:szCs w:val="32"/>
        </w:rPr>
        <w:t>第二部分：学历资历条件</w:t>
      </w:r>
    </w:p>
    <w:p w14:paraId="313215C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rPr>
          <w:rFonts w:hint="default"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1.学历：上传学信网上的“学历证书电子注册备案表”、《干部学历更改呈报审批表》（附件10）</w:t>
      </w:r>
    </w:p>
    <w:p w14:paraId="1CD0AF9B">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color w:val="auto"/>
          <w:szCs w:val="32"/>
        </w:rPr>
      </w:pPr>
      <w:r>
        <w:rPr>
          <w:rFonts w:hint="eastAsia" w:ascii="仿宋_GB2312" w:hAnsi="Times New Roman" w:cs="Times New Roman"/>
          <w:color w:val="auto"/>
          <w:szCs w:val="32"/>
        </w:rPr>
        <w:t>2</w:t>
      </w:r>
      <w:r>
        <w:rPr>
          <w:rFonts w:hint="eastAsia" w:ascii="仿宋_GB2312" w:hAnsi="Times New Roman" w:cs="Times New Roman"/>
          <w:color w:val="auto"/>
          <w:szCs w:val="32"/>
          <w:lang w:val="en-US" w:eastAsia="zh-CN"/>
        </w:rPr>
        <w:t>.</w:t>
      </w:r>
      <w:r>
        <w:rPr>
          <w:rFonts w:hint="eastAsia" w:ascii="仿宋_GB2312" w:hAnsi="Times New Roman" w:cs="Times New Roman"/>
          <w:color w:val="auto"/>
          <w:szCs w:val="32"/>
        </w:rPr>
        <w:t>专业技术职务任职年限：现《专业技术资格证书》复印件。</w:t>
      </w:r>
    </w:p>
    <w:p w14:paraId="57591F74">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eastAsia="仿宋_GB2312"/>
          <w:color w:val="auto"/>
          <w:sz w:val="32"/>
          <w:szCs w:val="32"/>
        </w:rPr>
        <w:t>聘任到规定岗位年限：首次聘任到现职级和岗位的工资表以及聘任到现职级最高岗位的工资调整审批表（申报正高级需提供专技5级岗位的工资表；申报副高级需提供专技8级岗位的工资表；申报中级需提供专技11级的工资表）。</w:t>
      </w:r>
    </w:p>
    <w:p w14:paraId="6755A1BF">
      <w:pPr>
        <w:keepNext w:val="0"/>
        <w:keepLines w:val="0"/>
        <w:pageBreakBefore w:val="0"/>
        <w:widowControl/>
        <w:kinsoku/>
        <w:wordWrap/>
        <w:overflowPunct/>
        <w:topLinePunct w:val="0"/>
        <w:autoSpaceDE/>
        <w:autoSpaceDN/>
        <w:bidi w:val="0"/>
        <w:spacing w:line="520" w:lineRule="exact"/>
        <w:ind w:firstLine="640"/>
        <w:rPr>
          <w:rFonts w:ascii="仿宋_GB2312" w:eastAsia="仿宋_GB2312"/>
          <w:b/>
          <w:bCs/>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普通话水平：教师资格证（含注册贴页面）、普通话等级证书（语文教师、幼儿园教师二级甲等，其他教师二级乙等）、</w:t>
      </w:r>
      <w:r>
        <w:rPr>
          <w:rFonts w:hint="eastAsia" w:ascii="仿宋_GB2312" w:eastAsia="仿宋_GB2312"/>
          <w:b w:val="0"/>
          <w:bCs w:val="0"/>
          <w:color w:val="auto"/>
          <w:sz w:val="32"/>
          <w:szCs w:val="32"/>
        </w:rPr>
        <w:t>省级或国家级普通话测试员提供证书</w:t>
      </w:r>
      <w:r>
        <w:rPr>
          <w:rFonts w:hint="eastAsia" w:ascii="仿宋_GB2312" w:hAnsi="Times New Roman" w:eastAsia="仿宋_GB2312" w:cs="Times New Roman"/>
          <w:b w:val="0"/>
          <w:bCs w:val="0"/>
          <w:color w:val="auto"/>
          <w:sz w:val="32"/>
          <w:szCs w:val="32"/>
        </w:rPr>
        <w:t>和</w:t>
      </w:r>
      <w:r>
        <w:rPr>
          <w:rFonts w:hint="eastAsia" w:ascii="仿宋_GB2312" w:eastAsia="仿宋_GB2312"/>
          <w:b w:val="0"/>
          <w:bCs w:val="0"/>
          <w:color w:val="auto"/>
          <w:sz w:val="32"/>
          <w:szCs w:val="32"/>
        </w:rPr>
        <w:t>近三年测试量证明。</w:t>
      </w:r>
    </w:p>
    <w:p w14:paraId="4036A986">
      <w:pPr>
        <w:keepNext w:val="0"/>
        <w:keepLines w:val="0"/>
        <w:pageBreakBefore w:val="0"/>
        <w:widowControl/>
        <w:kinsoku/>
        <w:wordWrap/>
        <w:overflowPunct/>
        <w:topLinePunct w:val="0"/>
        <w:autoSpaceDE/>
        <w:autoSpaceDN/>
        <w:bidi w:val="0"/>
        <w:spacing w:line="520" w:lineRule="exact"/>
        <w:ind w:firstLine="640"/>
        <w:rPr>
          <w:rFonts w:ascii="仿宋" w:hAnsi="仿宋" w:eastAsia="仿宋" w:cs="仿宋"/>
          <w:b/>
          <w:color w:val="auto"/>
          <w:kern w:val="0"/>
          <w:sz w:val="32"/>
          <w:szCs w:val="32"/>
        </w:rPr>
      </w:pPr>
      <w:r>
        <w:rPr>
          <w:rFonts w:hint="eastAsia" w:ascii="仿宋" w:hAnsi="仿宋" w:eastAsia="仿宋" w:cs="仿宋"/>
          <w:b/>
          <w:color w:val="auto"/>
          <w:kern w:val="0"/>
          <w:sz w:val="32"/>
          <w:szCs w:val="32"/>
        </w:rPr>
        <w:t>第三部分：教学（研）工作业绩</w:t>
      </w:r>
    </w:p>
    <w:p w14:paraId="1DC98142">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教学（研）工作量：近三年（20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年秋</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年春</w:t>
      </w:r>
      <w:r>
        <w:rPr>
          <w:rFonts w:hint="eastAsia" w:ascii="仿宋_GB2312" w:eastAsia="仿宋_GB2312"/>
          <w:color w:val="auto"/>
          <w:sz w:val="32"/>
          <w:szCs w:val="32"/>
          <w:lang w:val="en-US" w:eastAsia="zh-CN"/>
        </w:rPr>
        <w:t>,共6个学期</w:t>
      </w:r>
      <w:r>
        <w:rPr>
          <w:rFonts w:hint="eastAsia" w:ascii="仿宋_GB2312" w:eastAsia="仿宋_GB2312"/>
          <w:color w:val="auto"/>
          <w:sz w:val="32"/>
          <w:szCs w:val="32"/>
        </w:rPr>
        <w:t>）的课程表（课程表上要注明申报人所承担的教学学科，并将本人所教授课程全部用红笔勾选出来），由学校按工作量折算为年均课时并签字盖章，少先队辅导员、兼职团干部、兼任学校中层干部、校级领导、班主任、专职团干部可作特别说明。</w:t>
      </w:r>
    </w:p>
    <w:p w14:paraId="6828A459">
      <w:pPr>
        <w:keepNext w:val="0"/>
        <w:keepLines w:val="0"/>
        <w:pageBreakBefore w:val="0"/>
        <w:kinsoku/>
        <w:wordWrap/>
        <w:overflowPunct/>
        <w:topLinePunct w:val="0"/>
        <w:autoSpaceDE/>
        <w:autoSpaceDN/>
        <w:bidi w:val="0"/>
        <w:spacing w:line="520" w:lineRule="exact"/>
        <w:ind w:firstLine="640" w:firstLineChars="200"/>
        <w:rPr>
          <w:rFonts w:hint="eastAsia" w:ascii="仿宋_GB2312" w:hAnsi="Times New Roman" w:eastAsia="仿宋_GB2312" w:cs="Times New Roman"/>
          <w:b w:val="0"/>
          <w:bCs w:val="0"/>
          <w:color w:val="auto"/>
          <w:sz w:val="32"/>
          <w:szCs w:val="32"/>
        </w:rPr>
      </w:pPr>
      <w:r>
        <w:rPr>
          <w:rFonts w:hint="eastAsia" w:ascii="仿宋_GB2312" w:eastAsia="仿宋_GB2312"/>
          <w:color w:val="auto"/>
          <w:sz w:val="32"/>
          <w:szCs w:val="32"/>
          <w:lang w:val="en-US" w:eastAsia="zh-CN"/>
        </w:rPr>
        <w:t>2</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eastAsia="仿宋_GB2312" w:cs="Times New Roman"/>
          <w:b w:val="0"/>
          <w:bCs w:val="0"/>
          <w:color w:val="auto"/>
          <w:sz w:val="32"/>
          <w:szCs w:val="32"/>
        </w:rPr>
        <w:t>教学（研）工作质量：单位出具的同年级同学科教学质量考核等级及近三年教学成绩统计表等佐证材料。</w:t>
      </w:r>
    </w:p>
    <w:p w14:paraId="668A12B2">
      <w:pPr>
        <w:keepNext w:val="0"/>
        <w:keepLines w:val="0"/>
        <w:pageBreakBefore w:val="0"/>
        <w:widowControl/>
        <w:kinsoku/>
        <w:wordWrap/>
        <w:overflowPunct/>
        <w:topLinePunct w:val="0"/>
        <w:autoSpaceDE/>
        <w:autoSpaceDN/>
        <w:bidi w:val="0"/>
        <w:spacing w:line="520" w:lineRule="exact"/>
        <w:ind w:firstLine="640"/>
        <w:rPr>
          <w:rFonts w:hint="eastAsia" w:ascii="仿宋_GB2312" w:eastAsia="仿宋_GB2312"/>
          <w:color w:val="auto"/>
          <w:sz w:val="32"/>
          <w:szCs w:val="32"/>
          <w:lang w:eastAsia="zh-CN"/>
        </w:rPr>
      </w:pPr>
      <w:r>
        <w:rPr>
          <w:rFonts w:hint="eastAsia" w:ascii="仿宋_GB2312" w:hAnsi="Times New Roman" w:eastAsia="仿宋_GB2312" w:cs="Times New Roman"/>
          <w:b w:val="0"/>
          <w:bCs w:val="0"/>
          <w:color w:val="auto"/>
          <w:sz w:val="32"/>
          <w:szCs w:val="32"/>
          <w:lang w:val="en-US" w:eastAsia="zh-CN"/>
        </w:rPr>
        <w:t>3.</w:t>
      </w:r>
      <w:r>
        <w:rPr>
          <w:rFonts w:hint="eastAsia" w:ascii="仿宋_GB2312" w:eastAsia="仿宋_GB2312"/>
          <w:color w:val="auto"/>
          <w:sz w:val="32"/>
          <w:szCs w:val="32"/>
        </w:rPr>
        <w:t>班主任工作</w:t>
      </w:r>
      <w:r>
        <w:rPr>
          <w:rFonts w:hint="eastAsia" w:ascii="仿宋_GB2312" w:eastAsia="仿宋_GB2312"/>
          <w:color w:val="auto"/>
          <w:sz w:val="32"/>
          <w:szCs w:val="32"/>
          <w:lang w:eastAsia="zh-CN"/>
        </w:rPr>
        <w:t>经历</w:t>
      </w:r>
      <w:r>
        <w:rPr>
          <w:rFonts w:hint="eastAsia" w:ascii="仿宋_GB2312" w:eastAsia="仿宋_GB2312"/>
          <w:color w:val="auto"/>
          <w:sz w:val="32"/>
          <w:szCs w:val="32"/>
        </w:rPr>
        <w:t>：《班主任累计工作年限的证明》（</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14:paraId="742837A7">
      <w:pPr>
        <w:keepNext w:val="0"/>
        <w:keepLines w:val="0"/>
        <w:pageBreakBefore w:val="0"/>
        <w:widowControl/>
        <w:kinsoku/>
        <w:wordWrap/>
        <w:overflowPunct/>
        <w:topLinePunct w:val="0"/>
        <w:autoSpaceDE/>
        <w:autoSpaceDN/>
        <w:bidi w:val="0"/>
        <w:spacing w:line="520" w:lineRule="exact"/>
        <w:ind w:firstLine="64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w:t>
      </w:r>
      <w:r>
        <w:rPr>
          <w:rFonts w:hint="eastAsia" w:ascii="仿宋_GB2312" w:hAnsi="Times New Roman" w:eastAsia="仿宋_GB2312" w:cs="Times New Roman"/>
          <w:color w:val="auto"/>
          <w:sz w:val="32"/>
          <w:szCs w:val="32"/>
          <w:u w:val="none"/>
          <w:lang w:eastAsia="zh-CN"/>
        </w:rPr>
        <w:t>教师家访情况：近三年来家访日志</w:t>
      </w:r>
      <w:r>
        <w:rPr>
          <w:rFonts w:hint="eastAsia" w:ascii="仿宋_GB2312" w:hAnsi="Times New Roman" w:eastAsia="仿宋_GB2312" w:cs="Times New Roman"/>
          <w:color w:val="auto"/>
          <w:sz w:val="32"/>
          <w:szCs w:val="32"/>
          <w:u w:val="none"/>
          <w:lang w:val="en-US" w:eastAsia="zh-CN"/>
        </w:rPr>
        <w:t>3篇</w:t>
      </w:r>
      <w:r>
        <w:rPr>
          <w:rFonts w:hint="eastAsia" w:ascii="仿宋_GB2312" w:hAnsi="Times New Roman" w:eastAsia="仿宋_GB2312" w:cs="Times New Roman"/>
          <w:color w:val="auto"/>
          <w:sz w:val="32"/>
          <w:szCs w:val="32"/>
          <w:u w:val="none"/>
          <w:lang w:eastAsia="zh-CN"/>
        </w:rPr>
        <w:t>、重点学生帮扶</w:t>
      </w:r>
      <w:r>
        <w:rPr>
          <w:rFonts w:hint="eastAsia" w:ascii="仿宋_GB2312" w:hAnsi="Times New Roman" w:eastAsia="仿宋_GB2312" w:cs="Times New Roman"/>
          <w:b w:val="0"/>
          <w:bCs w:val="0"/>
          <w:color w:val="auto"/>
          <w:sz w:val="32"/>
          <w:szCs w:val="32"/>
          <w:u w:val="none"/>
          <w:lang w:eastAsia="zh-CN"/>
        </w:rPr>
        <w:t>成效案例一个。</w:t>
      </w:r>
      <w:r>
        <w:rPr>
          <w:rFonts w:hint="eastAsia" w:ascii="仿宋_GB2312" w:hAnsi="Times New Roman" w:eastAsia="仿宋_GB2312" w:cs="Times New Roman"/>
          <w:color w:val="auto"/>
          <w:sz w:val="32"/>
          <w:szCs w:val="32"/>
          <w:u w:val="none"/>
          <w:lang w:val="en-US" w:eastAsia="zh-CN"/>
        </w:rPr>
        <w:t xml:space="preserve"> </w:t>
      </w:r>
    </w:p>
    <w:p w14:paraId="2A9C7DB1">
      <w:pPr>
        <w:keepNext w:val="0"/>
        <w:keepLines w:val="0"/>
        <w:pageBreakBefore w:val="0"/>
        <w:kinsoku/>
        <w:wordWrap/>
        <w:overflowPunct/>
        <w:topLinePunct w:val="0"/>
        <w:autoSpaceDE/>
        <w:autoSpaceDN/>
        <w:bidi w:val="0"/>
        <w:spacing w:line="520" w:lineRule="exact"/>
        <w:ind w:firstLine="640" w:firstLineChars="200"/>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lang w:val="en-US" w:eastAsia="zh-CN"/>
        </w:rPr>
        <w:t>5.</w:t>
      </w:r>
      <w:r>
        <w:rPr>
          <w:rFonts w:hint="eastAsia" w:ascii="仿宋_GB2312" w:hAnsi="Times New Roman" w:eastAsia="仿宋_GB2312" w:cs="Times New Roman"/>
          <w:b w:val="0"/>
          <w:bCs w:val="0"/>
          <w:color w:val="auto"/>
          <w:sz w:val="32"/>
          <w:szCs w:val="32"/>
        </w:rPr>
        <w:t>综合评议：学校、幼儿园、教科研人员《综合评议(评定)一览表》（</w:t>
      </w:r>
      <w:r>
        <w:rPr>
          <w:rFonts w:hint="eastAsia" w:ascii="仿宋_GB2312" w:hAnsi="Times New Roman" w:eastAsia="仿宋_GB2312" w:cs="Times New Roman"/>
          <w:b w:val="0"/>
          <w:bCs w:val="0"/>
          <w:color w:val="auto"/>
          <w:sz w:val="32"/>
          <w:szCs w:val="32"/>
          <w:lang w:eastAsia="zh-CN"/>
        </w:rPr>
        <w:t>附件</w:t>
      </w:r>
      <w:r>
        <w:rPr>
          <w:rFonts w:hint="eastAsia" w:ascii="仿宋_GB2312" w:hAnsi="Times New Roman" w:eastAsia="仿宋_GB2312" w:cs="Times New Roman"/>
          <w:b w:val="0"/>
          <w:bCs w:val="0"/>
          <w:color w:val="auto"/>
          <w:sz w:val="32"/>
          <w:szCs w:val="32"/>
          <w:lang w:val="en-US" w:eastAsia="zh-CN"/>
        </w:rPr>
        <w:t>12</w:t>
      </w:r>
      <w:r>
        <w:rPr>
          <w:rFonts w:hint="eastAsia" w:ascii="仿宋_GB2312" w:hAnsi="Times New Roman" w:eastAsia="仿宋_GB2312" w:cs="Times New Roman"/>
          <w:b w:val="0"/>
          <w:bCs w:val="0"/>
          <w:color w:val="auto"/>
          <w:sz w:val="32"/>
          <w:szCs w:val="32"/>
        </w:rPr>
        <w:t>）。</w:t>
      </w:r>
    </w:p>
    <w:p w14:paraId="291D899A">
      <w:pPr>
        <w:keepNext w:val="0"/>
        <w:keepLines w:val="0"/>
        <w:pageBreakBefore w:val="0"/>
        <w:widowControl/>
        <w:kinsoku/>
        <w:wordWrap/>
        <w:overflowPunct/>
        <w:topLinePunct w:val="0"/>
        <w:autoSpaceDE/>
        <w:autoSpaceDN/>
        <w:bidi w:val="0"/>
        <w:spacing w:line="520" w:lineRule="exact"/>
        <w:ind w:firstLine="640"/>
        <w:rPr>
          <w:rFonts w:ascii="仿宋" w:hAnsi="仿宋" w:eastAsia="仿宋" w:cs="仿宋"/>
          <w:b/>
          <w:color w:val="auto"/>
          <w:kern w:val="0"/>
          <w:sz w:val="32"/>
          <w:szCs w:val="32"/>
        </w:rPr>
      </w:pPr>
      <w:r>
        <w:rPr>
          <w:rFonts w:hint="eastAsia" w:ascii="仿宋" w:hAnsi="仿宋" w:eastAsia="仿宋" w:cs="仿宋"/>
          <w:b/>
          <w:color w:val="auto"/>
          <w:kern w:val="0"/>
          <w:sz w:val="32"/>
          <w:szCs w:val="32"/>
        </w:rPr>
        <w:t>第四部分：教育教学能力</w:t>
      </w:r>
    </w:p>
    <w:p w14:paraId="42A14E06">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rPr>
      </w:pPr>
      <w:r>
        <w:rPr>
          <w:rFonts w:hint="eastAsia" w:ascii="仿宋_GB2312" w:eastAsia="仿宋_GB2312"/>
          <w:color w:val="auto"/>
          <w:sz w:val="32"/>
          <w:szCs w:val="32"/>
          <w:lang w:val="en-US" w:eastAsia="zh-CN"/>
        </w:rPr>
        <w:t>1</w:t>
      </w:r>
      <w:r>
        <w:rPr>
          <w:rFonts w:hint="eastAsia" w:ascii="仿宋" w:hAnsi="仿宋" w:eastAsia="仿宋" w:cs="仿宋"/>
          <w:color w:val="auto"/>
          <w:kern w:val="0"/>
          <w:szCs w:val="32"/>
          <w:lang w:val="en-US" w:eastAsia="zh-CN"/>
        </w:rPr>
        <w:t>.</w:t>
      </w:r>
      <w:r>
        <w:rPr>
          <w:rFonts w:hint="eastAsia" w:ascii="仿宋_GB2312"/>
          <w:color w:val="auto"/>
          <w:szCs w:val="32"/>
        </w:rPr>
        <w:t>教学业务获奖：</w:t>
      </w:r>
      <w:r>
        <w:rPr>
          <w:rFonts w:hint="eastAsia" w:ascii="仿宋_GB2312"/>
          <w:color w:val="auto"/>
          <w:szCs w:val="32"/>
          <w:u w:val="none"/>
          <w:lang w:eastAsia="zh-CN"/>
        </w:rPr>
        <w:t>任现职以来，</w:t>
      </w:r>
      <w:r>
        <w:rPr>
          <w:rFonts w:hint="eastAsia" w:ascii="仿宋_GB2312"/>
          <w:color w:val="auto"/>
          <w:szCs w:val="32"/>
        </w:rPr>
        <w:t>荣获各级教育行政部门</w:t>
      </w:r>
      <w:r>
        <w:rPr>
          <w:rFonts w:hint="eastAsia" w:ascii="仿宋_GB2312"/>
          <w:color w:val="auto"/>
          <w:szCs w:val="32"/>
          <w:u w:val="none"/>
          <w:lang w:eastAsia="zh-CN"/>
        </w:rPr>
        <w:t>及</w:t>
      </w:r>
      <w:r>
        <w:rPr>
          <w:rFonts w:hint="eastAsia" w:ascii="仿宋_GB2312"/>
          <w:color w:val="auto"/>
          <w:szCs w:val="32"/>
        </w:rPr>
        <w:t>所属教科院、教研室等认定的教学业务方面（名师工作室主持人、学科优秀教师</w:t>
      </w:r>
      <w:r>
        <w:rPr>
          <w:rFonts w:hint="eastAsia" w:ascii="仿宋_GB2312"/>
          <w:color w:val="auto"/>
          <w:szCs w:val="32"/>
          <w:lang w:eastAsia="zh-CN"/>
        </w:rPr>
        <w:t>等</w:t>
      </w:r>
      <w:r>
        <w:rPr>
          <w:rFonts w:hint="eastAsia" w:ascii="仿宋_GB2312"/>
          <w:color w:val="auto"/>
          <w:szCs w:val="32"/>
        </w:rPr>
        <w:t>）的各类获奖证书、文件。</w:t>
      </w:r>
    </w:p>
    <w:p w14:paraId="46457776">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rPr>
      </w:pPr>
      <w:r>
        <w:rPr>
          <w:rFonts w:hint="eastAsia" w:ascii="仿宋_GB2312"/>
          <w:color w:val="auto"/>
          <w:sz w:val="32"/>
          <w:szCs w:val="32"/>
          <w:lang w:val="en-US" w:eastAsia="zh-CN"/>
        </w:rPr>
        <w:t>2</w:t>
      </w:r>
      <w:r>
        <w:rPr>
          <w:rFonts w:hint="eastAsia" w:ascii="仿宋" w:hAnsi="仿宋" w:eastAsia="仿宋" w:cs="仿宋"/>
          <w:color w:val="auto"/>
          <w:kern w:val="0"/>
          <w:szCs w:val="32"/>
          <w:lang w:val="en-US" w:eastAsia="zh-CN"/>
        </w:rPr>
        <w:t>.</w:t>
      </w:r>
      <w:r>
        <w:rPr>
          <w:rFonts w:hint="eastAsia" w:ascii="仿宋_GB2312"/>
          <w:color w:val="auto"/>
          <w:szCs w:val="32"/>
        </w:rPr>
        <w:t>优质课竞赛获奖：任现职以来</w:t>
      </w:r>
      <w:r>
        <w:rPr>
          <w:rFonts w:hint="eastAsia" w:ascii="仿宋_GB2312"/>
          <w:color w:val="auto"/>
          <w:szCs w:val="32"/>
          <w:lang w:eastAsia="zh-CN"/>
        </w:rPr>
        <w:t>，</w:t>
      </w:r>
      <w:r>
        <w:rPr>
          <w:rFonts w:hint="eastAsia" w:ascii="仿宋_GB2312"/>
          <w:color w:val="auto"/>
          <w:szCs w:val="32"/>
        </w:rPr>
        <w:t>参加优质课、微课、一师一优课等获奖证书及文件。</w:t>
      </w:r>
    </w:p>
    <w:p w14:paraId="3912DEEE">
      <w:pPr>
        <w:keepNext w:val="0"/>
        <w:keepLines w:val="0"/>
        <w:pageBreakBefore w:val="0"/>
        <w:widowControl/>
        <w:kinsoku/>
        <w:wordWrap/>
        <w:overflowPunct/>
        <w:topLinePunct w:val="0"/>
        <w:autoSpaceDE/>
        <w:autoSpaceDN/>
        <w:bidi w:val="0"/>
        <w:spacing w:line="520" w:lineRule="exact"/>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指导青年教师获奖：任现职以来</w:t>
      </w:r>
      <w:r>
        <w:rPr>
          <w:rFonts w:hint="eastAsia" w:ascii="仿宋_GB2312" w:eastAsia="仿宋_GB2312"/>
          <w:color w:val="auto"/>
          <w:sz w:val="32"/>
          <w:szCs w:val="32"/>
          <w:lang w:eastAsia="zh-CN"/>
        </w:rPr>
        <w:t>，</w:t>
      </w:r>
      <w:r>
        <w:rPr>
          <w:rFonts w:hint="eastAsia" w:ascii="仿宋_GB2312" w:eastAsia="仿宋_GB2312"/>
          <w:color w:val="auto"/>
          <w:sz w:val="32"/>
          <w:szCs w:val="32"/>
        </w:rPr>
        <w:t>指导青年教师获</w:t>
      </w:r>
      <w:r>
        <w:rPr>
          <w:rFonts w:hint="eastAsia" w:ascii="仿宋_GB2312" w:eastAsia="仿宋_GB2312"/>
          <w:color w:val="auto"/>
          <w:sz w:val="32"/>
          <w:szCs w:val="32"/>
          <w:lang w:eastAsia="zh-CN"/>
        </w:rPr>
        <w:t>各类奖项的</w:t>
      </w:r>
      <w:r>
        <w:rPr>
          <w:rFonts w:hint="eastAsia" w:ascii="仿宋_GB2312" w:eastAsia="仿宋_GB2312"/>
          <w:color w:val="auto"/>
          <w:sz w:val="32"/>
          <w:szCs w:val="32"/>
        </w:rPr>
        <w:t>证书及</w:t>
      </w:r>
      <w:r>
        <w:rPr>
          <w:rFonts w:hint="eastAsia" w:ascii="仿宋_GB2312" w:hAnsi="Times New Roman" w:eastAsia="仿宋_GB2312" w:cs="Times New Roman"/>
          <w:color w:val="auto"/>
          <w:kern w:val="2"/>
          <w:sz w:val="32"/>
          <w:szCs w:val="32"/>
          <w:lang w:val="en-US" w:eastAsia="zh-CN" w:bidi="ar-SA"/>
        </w:rPr>
        <w:t>文件</w:t>
      </w:r>
      <w:r>
        <w:rPr>
          <w:rFonts w:hint="eastAsia" w:ascii="仿宋_GB2312" w:eastAsia="仿宋_GB2312"/>
          <w:color w:val="auto"/>
          <w:sz w:val="32"/>
          <w:szCs w:val="32"/>
        </w:rPr>
        <w:t>（注明辅导教师或签订师徒协议的有效）。</w:t>
      </w:r>
    </w:p>
    <w:p w14:paraId="0B62A9B8">
      <w:pPr>
        <w:keepNext w:val="0"/>
        <w:keepLines w:val="0"/>
        <w:pageBreakBefore w:val="0"/>
        <w:widowControl/>
        <w:kinsoku/>
        <w:wordWrap/>
        <w:overflowPunct/>
        <w:topLinePunct w:val="0"/>
        <w:autoSpaceDE/>
        <w:autoSpaceDN/>
        <w:bidi w:val="0"/>
        <w:spacing w:line="520" w:lineRule="exact"/>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辅导学生获奖：任现职以来辅导学生参加教育主管部门组织的竞赛获奖证书及</w:t>
      </w:r>
      <w:r>
        <w:rPr>
          <w:rFonts w:hint="eastAsia" w:ascii="仿宋_GB2312" w:hAnsi="Times New Roman" w:eastAsia="仿宋_GB2312" w:cs="Times New Roman"/>
          <w:color w:val="auto"/>
          <w:kern w:val="2"/>
          <w:sz w:val="32"/>
          <w:szCs w:val="32"/>
          <w:lang w:val="en-US" w:eastAsia="zh-CN" w:bidi="ar-SA"/>
        </w:rPr>
        <w:t>文件</w:t>
      </w:r>
      <w:r>
        <w:rPr>
          <w:rFonts w:hint="eastAsia" w:ascii="仿宋_GB2312" w:eastAsia="仿宋_GB2312"/>
          <w:color w:val="auto"/>
          <w:sz w:val="32"/>
          <w:szCs w:val="32"/>
        </w:rPr>
        <w:t>（专项辅导教师奖或学生的荣誉证书上注明辅导教师姓名的有效），辅导学生发表习作的样报样刊。</w:t>
      </w:r>
    </w:p>
    <w:p w14:paraId="1DD91CF7">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b w:val="0"/>
          <w:bCs w:val="0"/>
          <w:color w:val="auto"/>
          <w:sz w:val="32"/>
          <w:szCs w:val="32"/>
          <w:u w:val="none"/>
          <w:lang w:eastAsia="zh-CN"/>
        </w:rPr>
      </w:pPr>
      <w:r>
        <w:rPr>
          <w:rFonts w:hint="eastAsia" w:ascii="仿宋_GB2312" w:eastAsia="仿宋_GB2312"/>
          <w:b w:val="0"/>
          <w:bCs w:val="0"/>
          <w:color w:val="auto"/>
          <w:sz w:val="32"/>
          <w:szCs w:val="32"/>
          <w:u w:val="none"/>
          <w:lang w:eastAsia="zh-CN"/>
        </w:rPr>
        <w:t>说明：教育教学能力各项获奖仅限定各级教育行政部门及所属教科院、教科所、教研室认定的荣誉。联盟、学会、协会、报刊杂志、民间机构等其他机构均不认定。</w:t>
      </w:r>
    </w:p>
    <w:p w14:paraId="7DAC4ABA">
      <w:pPr>
        <w:pStyle w:val="2"/>
        <w:keepNext w:val="0"/>
        <w:keepLines w:val="0"/>
        <w:pageBreakBefore w:val="0"/>
        <w:tabs>
          <w:tab w:val="left" w:pos="1800"/>
        </w:tabs>
        <w:kinsoku/>
        <w:wordWrap/>
        <w:overflowPunct/>
        <w:topLinePunct w:val="0"/>
        <w:autoSpaceDE/>
        <w:autoSpaceDN/>
        <w:bidi w:val="0"/>
        <w:spacing w:line="520" w:lineRule="exact"/>
        <w:ind w:firstLine="643"/>
        <w:rPr>
          <w:rFonts w:ascii="仿宋_GB2312"/>
          <w:b/>
          <w:color w:val="auto"/>
          <w:szCs w:val="32"/>
        </w:rPr>
      </w:pPr>
      <w:r>
        <w:rPr>
          <w:rFonts w:hint="eastAsia" w:ascii="仿宋_GB2312"/>
          <w:b/>
          <w:color w:val="auto"/>
          <w:szCs w:val="32"/>
        </w:rPr>
        <w:t>第五部分：科研能力</w:t>
      </w:r>
    </w:p>
    <w:p w14:paraId="2D10A1AC">
      <w:pPr>
        <w:pStyle w:val="2"/>
        <w:keepNext w:val="0"/>
        <w:keepLines w:val="0"/>
        <w:pageBreakBefore w:val="0"/>
        <w:numPr>
          <w:ilvl w:val="0"/>
          <w:numId w:val="0"/>
        </w:numPr>
        <w:kinsoku/>
        <w:wordWrap/>
        <w:overflowPunct/>
        <w:topLinePunct w:val="0"/>
        <w:autoSpaceDE/>
        <w:autoSpaceDN/>
        <w:bidi w:val="0"/>
        <w:spacing w:line="520" w:lineRule="exact"/>
        <w:ind w:firstLine="640" w:firstLineChars="200"/>
        <w:rPr>
          <w:rFonts w:hint="default" w:ascii="仿宋_GB2312" w:hAnsi="Times New Roman" w:cs="Times New Roman"/>
          <w:color w:val="auto"/>
          <w:szCs w:val="32"/>
          <w:lang w:val="en-US" w:eastAsia="zh-CN"/>
        </w:rPr>
      </w:pPr>
      <w:r>
        <w:rPr>
          <w:rFonts w:hint="eastAsia" w:ascii="仿宋_GB2312"/>
          <w:color w:val="auto"/>
          <w:sz w:val="32"/>
          <w:szCs w:val="32"/>
          <w:u w:val="none"/>
          <w:lang w:val="en-US" w:eastAsia="zh-CN"/>
        </w:rPr>
        <w:t>1</w:t>
      </w:r>
      <w:r>
        <w:rPr>
          <w:rFonts w:hint="eastAsia" w:ascii="仿宋_GB2312" w:hAnsi="Times New Roman" w:eastAsia="仿宋_GB2312" w:cs="Times New Roman"/>
          <w:b w:val="0"/>
          <w:bCs w:val="0"/>
          <w:color w:val="auto"/>
          <w:sz w:val="32"/>
          <w:szCs w:val="32"/>
          <w:u w:val="none"/>
          <w:lang w:val="en-US" w:eastAsia="zh-CN"/>
        </w:rPr>
        <w:t>.</w:t>
      </w:r>
      <w:r>
        <w:rPr>
          <w:rFonts w:hint="eastAsia" w:ascii="仿宋_GB2312"/>
          <w:color w:val="auto"/>
          <w:szCs w:val="32"/>
        </w:rPr>
        <w:t>课题研究：任现职以来申报国家、省、市、县级教育科研课题</w:t>
      </w:r>
      <w:r>
        <w:rPr>
          <w:rFonts w:hint="eastAsia" w:ascii="仿宋_GB2312"/>
          <w:strike w:val="0"/>
          <w:dstrike w:val="0"/>
          <w:color w:val="auto"/>
          <w:szCs w:val="32"/>
          <w:u w:val="none"/>
        </w:rPr>
        <w:t>被批准立项</w:t>
      </w:r>
      <w:r>
        <w:rPr>
          <w:rFonts w:hint="eastAsia" w:ascii="仿宋_GB2312"/>
          <w:color w:val="auto"/>
          <w:szCs w:val="32"/>
          <w:lang w:eastAsia="zh-CN"/>
        </w:rPr>
        <w:t>并</w:t>
      </w:r>
      <w:r>
        <w:rPr>
          <w:rFonts w:hint="eastAsia" w:ascii="仿宋_GB2312"/>
          <w:color w:val="auto"/>
          <w:szCs w:val="32"/>
        </w:rPr>
        <w:t>已结题的，出具</w:t>
      </w:r>
      <w:r>
        <w:rPr>
          <w:rFonts w:hint="eastAsia" w:ascii="仿宋_GB2312"/>
          <w:color w:val="auto"/>
          <w:szCs w:val="32"/>
          <w:lang w:eastAsia="zh-CN"/>
        </w:rPr>
        <w:t>立项和</w:t>
      </w:r>
      <w:r>
        <w:rPr>
          <w:rFonts w:hint="eastAsia" w:ascii="仿宋_GB2312"/>
          <w:color w:val="auto"/>
          <w:szCs w:val="32"/>
        </w:rPr>
        <w:t>结题</w:t>
      </w:r>
      <w:r>
        <w:rPr>
          <w:rFonts w:hint="eastAsia" w:ascii="仿宋_GB2312" w:hAnsi="Times New Roman" w:cs="Times New Roman"/>
          <w:color w:val="auto"/>
          <w:szCs w:val="32"/>
          <w:lang w:eastAsia="zh-CN"/>
        </w:rPr>
        <w:t>证书、文件。</w:t>
      </w:r>
    </w:p>
    <w:p w14:paraId="09794295">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b w:val="0"/>
          <w:bCs w:val="0"/>
          <w:color w:val="auto"/>
          <w:sz w:val="32"/>
          <w:szCs w:val="32"/>
          <w:u w:val="none"/>
          <w:lang w:val="en-US" w:eastAsia="zh-CN"/>
        </w:rPr>
      </w:pPr>
      <w:r>
        <w:rPr>
          <w:rFonts w:hint="eastAsia" w:ascii="仿宋_GB2312"/>
          <w:color w:val="auto"/>
          <w:sz w:val="32"/>
          <w:szCs w:val="32"/>
          <w:u w:val="none"/>
          <w:lang w:val="en-US" w:eastAsia="zh-CN"/>
        </w:rPr>
        <w:t>2</w:t>
      </w:r>
      <w:r>
        <w:rPr>
          <w:rFonts w:hint="eastAsia" w:ascii="仿宋_GB2312" w:hAnsi="Times New Roman" w:eastAsia="仿宋_GB2312" w:cs="Times New Roman"/>
          <w:b w:val="0"/>
          <w:bCs w:val="0"/>
          <w:color w:val="auto"/>
          <w:sz w:val="32"/>
          <w:szCs w:val="32"/>
          <w:u w:val="none"/>
          <w:lang w:val="en-US" w:eastAsia="zh-CN"/>
        </w:rPr>
        <w:t>.</w:t>
      </w:r>
      <w:r>
        <w:rPr>
          <w:rFonts w:hint="eastAsia" w:ascii="仿宋_GB2312" w:hAnsi="Times New Roman" w:cs="Times New Roman"/>
          <w:b w:val="0"/>
          <w:bCs w:val="0"/>
          <w:color w:val="auto"/>
          <w:sz w:val="32"/>
          <w:szCs w:val="32"/>
          <w:u w:val="none"/>
          <w:lang w:val="en-US" w:eastAsia="zh-CN"/>
        </w:rPr>
        <w:t>课程开发：任现职以来，参加校本研修，校本课程开发资料（如第二课堂活动，综合实践活动课、科技创新、研究性学习等）。</w:t>
      </w:r>
    </w:p>
    <w:p w14:paraId="2282B0A0">
      <w:pPr>
        <w:pStyle w:val="2"/>
        <w:keepNext w:val="0"/>
        <w:keepLines w:val="0"/>
        <w:pageBreakBefore w:val="0"/>
        <w:kinsoku/>
        <w:wordWrap/>
        <w:overflowPunct/>
        <w:topLinePunct w:val="0"/>
        <w:autoSpaceDE/>
        <w:autoSpaceDN/>
        <w:bidi w:val="0"/>
        <w:spacing w:line="520" w:lineRule="exact"/>
        <w:rPr>
          <w:rFonts w:hint="eastAsia" w:ascii="仿宋_GB2312" w:eastAsia="仿宋_GB2312"/>
          <w:color w:val="auto"/>
          <w:szCs w:val="32"/>
          <w:lang w:val="en-US" w:eastAsia="zh-CN"/>
        </w:rPr>
      </w:pPr>
      <w:r>
        <w:rPr>
          <w:rFonts w:hint="eastAsia" w:ascii="仿宋_GB2312"/>
          <w:color w:val="auto"/>
          <w:szCs w:val="32"/>
          <w:lang w:val="en-US" w:eastAsia="zh-CN"/>
        </w:rPr>
        <w:t>3.</w:t>
      </w:r>
      <w:r>
        <w:rPr>
          <w:rFonts w:hint="eastAsia" w:ascii="仿宋_GB2312"/>
          <w:color w:val="auto"/>
          <w:szCs w:val="32"/>
        </w:rPr>
        <w:t>教学成果奖、教育科研成果奖：任现职以来</w:t>
      </w:r>
      <w:r>
        <w:rPr>
          <w:rFonts w:hint="eastAsia" w:ascii="仿宋_GB2312" w:hAnsi="Times New Roman" w:cs="Times New Roman"/>
          <w:b w:val="0"/>
          <w:bCs w:val="0"/>
          <w:color w:val="auto"/>
          <w:sz w:val="32"/>
          <w:szCs w:val="32"/>
          <w:u w:val="none"/>
          <w:lang w:val="en-US" w:eastAsia="zh-CN"/>
        </w:rPr>
        <w:t>，</w:t>
      </w:r>
      <w:r>
        <w:rPr>
          <w:rFonts w:hint="eastAsia" w:ascii="仿宋_GB2312"/>
          <w:color w:val="auto"/>
          <w:szCs w:val="32"/>
        </w:rPr>
        <w:t>教育部门认定的教学成果奖及教育科研成果奖证书及文件。</w:t>
      </w:r>
      <w:r>
        <w:rPr>
          <w:rFonts w:hint="eastAsia" w:ascii="仿宋_GB2312"/>
          <w:color w:val="auto"/>
          <w:szCs w:val="32"/>
          <w:lang w:val="en-US" w:eastAsia="zh-CN"/>
        </w:rPr>
        <w:t xml:space="preserve"> </w:t>
      </w:r>
    </w:p>
    <w:p w14:paraId="274616E6">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hAnsi="Times New Roman" w:cs="Times New Roman"/>
          <w:color w:val="auto"/>
          <w:szCs w:val="32"/>
          <w:lang w:eastAsia="zh-CN"/>
        </w:rPr>
      </w:pPr>
      <w:r>
        <w:rPr>
          <w:rFonts w:hint="eastAsia" w:ascii="仿宋_GB2312"/>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color w:val="auto"/>
          <w:szCs w:val="32"/>
        </w:rPr>
        <w:t>论文发表</w:t>
      </w:r>
      <w:r>
        <w:rPr>
          <w:rFonts w:hint="eastAsia" w:ascii="仿宋_GB2312"/>
          <w:color w:val="auto"/>
          <w:szCs w:val="32"/>
          <w:lang w:eastAsia="zh-CN"/>
        </w:rPr>
        <w:t>及</w:t>
      </w:r>
      <w:r>
        <w:rPr>
          <w:rFonts w:hint="eastAsia" w:ascii="仿宋_GB2312" w:eastAsia="仿宋_GB2312"/>
          <w:color w:val="auto"/>
          <w:sz w:val="32"/>
          <w:szCs w:val="32"/>
        </w:rPr>
        <w:t>论文（教学案例）获奖</w:t>
      </w:r>
      <w:r>
        <w:rPr>
          <w:rFonts w:hint="eastAsia" w:ascii="仿宋_GB2312"/>
          <w:color w:val="auto"/>
          <w:szCs w:val="32"/>
        </w:rPr>
        <w:t>：任现职以来</w:t>
      </w:r>
      <w:r>
        <w:rPr>
          <w:rFonts w:hint="eastAsia" w:ascii="仿宋_GB2312" w:hAnsi="Times New Roman" w:cs="Times New Roman"/>
          <w:b w:val="0"/>
          <w:bCs w:val="0"/>
          <w:color w:val="auto"/>
          <w:sz w:val="32"/>
          <w:szCs w:val="32"/>
          <w:u w:val="none"/>
          <w:lang w:val="en-US" w:eastAsia="zh-CN"/>
        </w:rPr>
        <w:t>，</w:t>
      </w:r>
      <w:r>
        <w:rPr>
          <w:rFonts w:hint="eastAsia" w:ascii="仿宋_GB2312"/>
          <w:color w:val="auto"/>
          <w:szCs w:val="32"/>
        </w:rPr>
        <w:t>发表论文（</w:t>
      </w:r>
      <w:r>
        <w:rPr>
          <w:rFonts w:hint="eastAsia" w:ascii="仿宋_GB2312" w:hAnsi="Times New Roman" w:cs="Times New Roman"/>
          <w:color w:val="auto"/>
          <w:szCs w:val="32"/>
        </w:rPr>
        <w:t>包括刊物封面、目录、论文全文或所承担的部分、封底）</w:t>
      </w:r>
      <w:r>
        <w:rPr>
          <w:rFonts w:hint="eastAsia" w:ascii="仿宋_GB2312" w:hAnsi="Times New Roman" w:cs="Times New Roman"/>
          <w:color w:val="auto"/>
          <w:szCs w:val="32"/>
          <w:lang w:eastAsia="zh-CN"/>
        </w:rPr>
        <w:t>及</w:t>
      </w:r>
      <w:r>
        <w:rPr>
          <w:rFonts w:hint="eastAsia" w:ascii="仿宋_GB2312" w:hAnsi="Times New Roman" w:cs="Times New Roman"/>
          <w:color w:val="auto"/>
          <w:szCs w:val="32"/>
        </w:rPr>
        <w:t>论文（</w:t>
      </w:r>
      <w:r>
        <w:rPr>
          <w:rFonts w:hint="eastAsia" w:ascii="仿宋_GB2312" w:hAnsi="Times New Roman" w:cs="Times New Roman"/>
          <w:color w:val="auto"/>
          <w:szCs w:val="32"/>
          <w:lang w:eastAsia="zh-CN"/>
        </w:rPr>
        <w:t>包括</w:t>
      </w:r>
      <w:r>
        <w:rPr>
          <w:rFonts w:hint="eastAsia" w:ascii="仿宋_GB2312" w:hAnsi="Times New Roman" w:cs="Times New Roman"/>
          <w:color w:val="auto"/>
          <w:szCs w:val="32"/>
        </w:rPr>
        <w:t>教学案例、经验总结等）获奖证书，同时提供论文发表数据库检索结果</w:t>
      </w:r>
      <w:r>
        <w:rPr>
          <w:rFonts w:hint="eastAsia" w:ascii="仿宋_GB2312" w:hAnsi="Times New Roman" w:cs="Times New Roman"/>
          <w:color w:val="auto"/>
          <w:szCs w:val="32"/>
          <w:lang w:eastAsia="zh-CN"/>
        </w:rPr>
        <w:t>（以查看样刊和知网、维普、万方三大数据库的检索截图为准）。</w:t>
      </w:r>
    </w:p>
    <w:p w14:paraId="1058A18E">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rPr>
      </w:pPr>
      <w:r>
        <w:rPr>
          <w:rFonts w:hint="eastAsia" w:ascii="仿宋_GB2312"/>
          <w:color w:val="auto"/>
          <w:sz w:val="32"/>
          <w:szCs w:val="32"/>
          <w:lang w:val="en-US" w:eastAsia="zh-CN"/>
        </w:rPr>
        <w:t>5</w:t>
      </w:r>
      <w:r>
        <w:rPr>
          <w:rFonts w:hint="eastAsia" w:ascii="仿宋_GB2312" w:hAnsi="Times New Roman" w:eastAsia="仿宋_GB2312" w:cs="Times New Roman"/>
          <w:b w:val="0"/>
          <w:bCs w:val="0"/>
          <w:color w:val="auto"/>
          <w:sz w:val="32"/>
          <w:szCs w:val="32"/>
          <w:lang w:val="en-US" w:eastAsia="zh-CN"/>
        </w:rPr>
        <w:t>.</w:t>
      </w:r>
      <w:r>
        <w:rPr>
          <w:rFonts w:hint="eastAsia" w:ascii="仿宋_GB2312"/>
          <w:color w:val="auto"/>
          <w:szCs w:val="32"/>
        </w:rPr>
        <w:t>参编教材出版专著：任现职以来</w:t>
      </w:r>
      <w:r>
        <w:rPr>
          <w:rFonts w:hint="eastAsia" w:ascii="宋体" w:hAnsi="宋体" w:cs="宋体"/>
          <w:b/>
          <w:bCs/>
          <w:color w:val="FF0000"/>
          <w:spacing w:val="-6"/>
          <w:kern w:val="0"/>
          <w:sz w:val="20"/>
          <w:szCs w:val="20"/>
        </w:rPr>
        <w:t>，</w:t>
      </w:r>
      <w:r>
        <w:rPr>
          <w:rFonts w:hint="eastAsia" w:ascii="仿宋_GB2312"/>
          <w:color w:val="auto"/>
          <w:szCs w:val="32"/>
        </w:rPr>
        <w:t>参编教材、出版专著的样书封面、目录、代表章节（参编个人承担的部分）、封底。</w:t>
      </w:r>
    </w:p>
    <w:p w14:paraId="19F64A00">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u w:val="none"/>
        </w:rPr>
      </w:pPr>
      <w:r>
        <w:rPr>
          <w:rFonts w:hint="eastAsia" w:ascii="仿宋_GB2312"/>
          <w:color w:val="auto"/>
          <w:szCs w:val="32"/>
          <w:u w:val="none"/>
          <w:lang w:eastAsia="zh-CN"/>
        </w:rPr>
        <w:t>说明：科研能力各项获奖</w:t>
      </w:r>
      <w:r>
        <w:rPr>
          <w:rFonts w:hint="eastAsia" w:ascii="仿宋_GB2312"/>
          <w:color w:val="auto"/>
          <w:szCs w:val="32"/>
          <w:u w:val="none"/>
        </w:rPr>
        <w:t>仅限定各级教育行政部门及所属</w:t>
      </w:r>
      <w:r>
        <w:rPr>
          <w:rFonts w:hint="eastAsia" w:ascii="仿宋_GB2312"/>
          <w:color w:val="auto"/>
          <w:szCs w:val="32"/>
          <w:u w:val="none"/>
          <w:lang w:eastAsia="zh-CN"/>
        </w:rPr>
        <w:t>教科院、教</w:t>
      </w:r>
      <w:r>
        <w:rPr>
          <w:rFonts w:hint="eastAsia" w:ascii="仿宋_GB2312"/>
          <w:color w:val="auto"/>
          <w:szCs w:val="32"/>
          <w:u w:val="none"/>
          <w:lang w:val="en-US" w:eastAsia="zh-CN"/>
        </w:rPr>
        <w:t>科所、</w:t>
      </w:r>
      <w:r>
        <w:rPr>
          <w:rFonts w:hint="eastAsia" w:ascii="仿宋_GB2312"/>
          <w:color w:val="auto"/>
          <w:szCs w:val="32"/>
          <w:u w:val="none"/>
        </w:rPr>
        <w:t>教研室</w:t>
      </w:r>
      <w:r>
        <w:rPr>
          <w:rFonts w:hint="eastAsia" w:ascii="仿宋_GB2312"/>
          <w:b w:val="0"/>
          <w:bCs w:val="0"/>
          <w:color w:val="auto"/>
          <w:szCs w:val="32"/>
          <w:u w:val="none"/>
          <w:lang w:eastAsia="zh-CN"/>
        </w:rPr>
        <w:t>、</w:t>
      </w:r>
      <w:r>
        <w:rPr>
          <w:rFonts w:hint="eastAsia" w:ascii="仿宋_GB2312"/>
          <w:color w:val="auto"/>
          <w:szCs w:val="32"/>
          <w:u w:val="none"/>
        </w:rPr>
        <w:t>教育专业学会认定的荣誉。联盟、</w:t>
      </w:r>
      <w:r>
        <w:rPr>
          <w:rFonts w:hint="eastAsia" w:ascii="仿宋_GB2312"/>
          <w:color w:val="auto"/>
          <w:szCs w:val="32"/>
          <w:u w:val="none"/>
          <w:lang w:eastAsia="zh-CN"/>
        </w:rPr>
        <w:t>非教育学会、</w:t>
      </w:r>
      <w:r>
        <w:rPr>
          <w:rFonts w:hint="eastAsia" w:ascii="仿宋_GB2312"/>
          <w:color w:val="auto"/>
          <w:szCs w:val="32"/>
          <w:u w:val="none"/>
        </w:rPr>
        <w:t>协会、报刊杂志、民间机构等其他机构均不认定。</w:t>
      </w:r>
    </w:p>
    <w:p w14:paraId="70AA389D">
      <w:pPr>
        <w:pStyle w:val="2"/>
        <w:keepNext w:val="0"/>
        <w:keepLines w:val="0"/>
        <w:pageBreakBefore w:val="0"/>
        <w:tabs>
          <w:tab w:val="left" w:pos="1800"/>
        </w:tabs>
        <w:kinsoku/>
        <w:wordWrap/>
        <w:overflowPunct/>
        <w:topLinePunct w:val="0"/>
        <w:autoSpaceDE/>
        <w:autoSpaceDN/>
        <w:bidi w:val="0"/>
        <w:spacing w:line="520" w:lineRule="exact"/>
        <w:ind w:firstLine="643"/>
        <w:rPr>
          <w:rFonts w:hint="eastAsia" w:ascii="仿宋_GB2312"/>
          <w:b/>
          <w:color w:val="auto"/>
          <w:szCs w:val="32"/>
        </w:rPr>
      </w:pPr>
      <w:r>
        <w:rPr>
          <w:rFonts w:hint="eastAsia" w:ascii="仿宋_GB2312"/>
          <w:b/>
          <w:color w:val="auto"/>
          <w:szCs w:val="32"/>
        </w:rPr>
        <w:t>第六部分：</w:t>
      </w:r>
      <w:r>
        <w:rPr>
          <w:rFonts w:hint="eastAsia" w:ascii="仿宋_GB2312"/>
          <w:b/>
          <w:bCs w:val="0"/>
          <w:color w:val="auto"/>
          <w:szCs w:val="32"/>
          <w:u w:val="none"/>
        </w:rPr>
        <w:t>其他</w:t>
      </w:r>
      <w:r>
        <w:rPr>
          <w:rFonts w:hint="eastAsia" w:ascii="仿宋_GB2312"/>
          <w:b/>
          <w:bCs w:val="0"/>
          <w:color w:val="auto"/>
          <w:szCs w:val="32"/>
          <w:u w:val="none"/>
          <w:lang w:eastAsia="zh-CN"/>
        </w:rPr>
        <w:t>佐证</w:t>
      </w:r>
      <w:r>
        <w:rPr>
          <w:rFonts w:hint="eastAsia" w:ascii="仿宋_GB2312"/>
          <w:b/>
          <w:bCs w:val="0"/>
          <w:color w:val="auto"/>
          <w:szCs w:val="32"/>
          <w:u w:val="none"/>
        </w:rPr>
        <w:t>材</w:t>
      </w:r>
      <w:r>
        <w:rPr>
          <w:rFonts w:hint="eastAsia" w:ascii="仿宋_GB2312"/>
          <w:b/>
          <w:color w:val="auto"/>
          <w:szCs w:val="32"/>
        </w:rPr>
        <w:t>料</w:t>
      </w:r>
    </w:p>
    <w:p w14:paraId="76847DEB">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rPr>
        <w:t>农村、特教工作经历：《城区教师</w:t>
      </w:r>
      <w:r>
        <w:rPr>
          <w:rFonts w:hint="eastAsia" w:ascii="仿宋_GB2312" w:hAnsi="仿宋_GB2312" w:eastAsia="仿宋_GB2312" w:cs="仿宋_GB2312"/>
          <w:color w:val="auto"/>
          <w:sz w:val="32"/>
          <w:szCs w:val="32"/>
        </w:rPr>
        <w:t>在农村学校任教证明</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特殊教育工作证明材料。</w:t>
      </w:r>
    </w:p>
    <w:p w14:paraId="61BB1C08">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Cs w:val="32"/>
        </w:rPr>
        <w:t>支教经历：</w:t>
      </w:r>
      <w:r>
        <w:rPr>
          <w:rFonts w:hint="eastAsia" w:ascii="仿宋_GB2312" w:hAnsi="仿宋_GB2312" w:eastAsia="仿宋_GB2312" w:cs="仿宋_GB2312"/>
          <w:color w:val="auto"/>
          <w:kern w:val="0"/>
          <w:szCs w:val="32"/>
        </w:rPr>
        <w:t>具有支教、交流轮岗、援外、援藏、援疆、援青教师提供相关部门出具的文件和工作证明。</w:t>
      </w:r>
    </w:p>
    <w:p w14:paraId="5252750B">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b w:val="0"/>
          <w:bCs w:val="0"/>
          <w:color w:val="auto"/>
          <w:szCs w:val="32"/>
          <w:lang w:eastAsia="zh-CN"/>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媒</w:t>
      </w:r>
      <w:r>
        <w:rPr>
          <w:rFonts w:hint="eastAsia" w:ascii="仿宋_GB2312"/>
          <w:color w:val="auto"/>
          <w:szCs w:val="32"/>
        </w:rPr>
        <w:t>体报道：</w:t>
      </w:r>
      <w:r>
        <w:rPr>
          <w:rFonts w:hint="eastAsia" w:ascii="仿宋_GB2312" w:hAnsi="Times New Roman" w:cs="Times New Roman"/>
          <w:b w:val="0"/>
          <w:bCs w:val="0"/>
          <w:color w:val="auto"/>
          <w:szCs w:val="32"/>
          <w:u w:val="none"/>
          <w:lang w:eastAsia="zh-CN"/>
        </w:rPr>
        <w:t>任现职以来，</w:t>
      </w:r>
      <w:r>
        <w:rPr>
          <w:rFonts w:hint="eastAsia" w:ascii="仿宋_GB2312"/>
          <w:b w:val="0"/>
          <w:bCs w:val="0"/>
          <w:color w:val="auto"/>
          <w:szCs w:val="32"/>
        </w:rPr>
        <w:t>本人先进事迹在主流媒体（党报、党刊、教育专业报刊或电视台）</w:t>
      </w:r>
      <w:r>
        <w:rPr>
          <w:rFonts w:hint="eastAsia" w:ascii="仿宋_GB2312" w:hAnsi="Times New Roman" w:cs="Times New Roman"/>
          <w:b w:val="0"/>
          <w:bCs w:val="0"/>
          <w:color w:val="auto"/>
          <w:szCs w:val="32"/>
          <w:u w:val="none"/>
          <w:lang w:eastAsia="zh-CN"/>
        </w:rPr>
        <w:t>宣传</w:t>
      </w:r>
      <w:r>
        <w:rPr>
          <w:rFonts w:hint="eastAsia" w:ascii="仿宋_GB2312"/>
          <w:b w:val="0"/>
          <w:bCs w:val="0"/>
          <w:color w:val="auto"/>
          <w:szCs w:val="32"/>
        </w:rPr>
        <w:t>报道的样报、样刊</w:t>
      </w:r>
      <w:r>
        <w:rPr>
          <w:rFonts w:hint="eastAsia" w:ascii="仿宋_GB2312" w:hAnsi="Times New Roman" w:cs="Times New Roman"/>
          <w:b w:val="0"/>
          <w:bCs w:val="0"/>
          <w:color w:val="auto"/>
          <w:szCs w:val="32"/>
          <w:u w:val="none"/>
          <w:lang w:eastAsia="zh-CN"/>
        </w:rPr>
        <w:t>及视频截图</w:t>
      </w:r>
      <w:r>
        <w:rPr>
          <w:rFonts w:hint="eastAsia" w:ascii="仿宋_GB2312" w:hAnsi="Times New Roman" w:cs="Times New Roman"/>
          <w:b w:val="0"/>
          <w:bCs w:val="0"/>
          <w:color w:val="auto"/>
          <w:szCs w:val="32"/>
          <w:lang w:eastAsia="zh-CN"/>
        </w:rPr>
        <w:t>等。</w:t>
      </w:r>
    </w:p>
    <w:p w14:paraId="20845F67">
      <w:pPr>
        <w:pStyle w:val="2"/>
        <w:keepNext w:val="0"/>
        <w:keepLines w:val="0"/>
        <w:pageBreakBefore w:val="0"/>
        <w:kinsoku/>
        <w:wordWrap/>
        <w:overflowPunct/>
        <w:topLinePunct w:val="0"/>
        <w:autoSpaceDE/>
        <w:autoSpaceDN/>
        <w:bidi w:val="0"/>
        <w:spacing w:line="520" w:lineRule="exact"/>
        <w:rPr>
          <w:rFonts w:hint="eastAsia" w:ascii="仿宋" w:hAnsi="仿宋" w:eastAsia="仿宋" w:cs="仿宋"/>
          <w:b/>
          <w:color w:val="auto"/>
          <w:kern w:val="0"/>
          <w:szCs w:val="32"/>
        </w:rPr>
      </w:pPr>
      <w:r>
        <w:rPr>
          <w:rFonts w:hint="eastAsia" w:ascii="仿宋_GB2312"/>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color w:val="auto"/>
          <w:szCs w:val="32"/>
        </w:rPr>
        <w:t>任现职以来工作总结（不少于</w:t>
      </w:r>
      <w:r>
        <w:rPr>
          <w:rFonts w:hint="eastAsia"/>
          <w:color w:val="auto"/>
          <w:szCs w:val="32"/>
        </w:rPr>
        <w:t>2000字，</w:t>
      </w:r>
      <w:r>
        <w:rPr>
          <w:rFonts w:hint="eastAsia" w:ascii="仿宋_GB2312"/>
          <w:color w:val="auto"/>
          <w:szCs w:val="32"/>
        </w:rPr>
        <w:t>主要反映本人在教育教学方面的成功作法、经验体会和工作业绩）。</w:t>
      </w:r>
    </w:p>
    <w:p w14:paraId="70BED6B1">
      <w:pPr>
        <w:pStyle w:val="2"/>
        <w:keepNext w:val="0"/>
        <w:keepLines w:val="0"/>
        <w:pageBreakBefore w:val="0"/>
        <w:kinsoku/>
        <w:wordWrap/>
        <w:overflowPunct/>
        <w:topLinePunct w:val="0"/>
        <w:autoSpaceDE/>
        <w:autoSpaceDN/>
        <w:bidi w:val="0"/>
        <w:spacing w:line="520" w:lineRule="exact"/>
        <w:ind w:firstLine="643"/>
        <w:rPr>
          <w:rFonts w:hint="eastAsia" w:ascii="CESI仿宋-GB2312" w:hAnsi="CESI仿宋-GB2312" w:eastAsia="CESI仿宋-GB2312" w:cs="CESI仿宋-GB2312"/>
          <w:b w:val="0"/>
          <w:bCs/>
          <w:color w:val="auto"/>
          <w:kern w:val="0"/>
          <w:sz w:val="32"/>
          <w:szCs w:val="32"/>
        </w:rPr>
      </w:pPr>
      <w:r>
        <w:rPr>
          <w:rFonts w:hint="eastAsia" w:ascii="CESI仿宋-GB2312" w:hAnsi="CESI仿宋-GB2312" w:eastAsia="CESI仿宋-GB2312" w:cs="CESI仿宋-GB2312"/>
          <w:b w:val="0"/>
          <w:bCs/>
          <w:color w:val="auto"/>
          <w:kern w:val="0"/>
          <w:szCs w:val="32"/>
        </w:rPr>
        <w:t>以上</w:t>
      </w:r>
      <w:r>
        <w:rPr>
          <w:rFonts w:hint="eastAsia" w:ascii="CESI仿宋-GB2312" w:hAnsi="CESI仿宋-GB2312" w:eastAsia="CESI仿宋-GB2312" w:cs="CESI仿宋-GB2312"/>
          <w:b w:val="0"/>
          <w:bCs/>
          <w:color w:val="auto"/>
          <w:kern w:val="0"/>
          <w:sz w:val="32"/>
          <w:szCs w:val="32"/>
        </w:rPr>
        <w:t>表彰奖励、</w:t>
      </w:r>
      <w:r>
        <w:rPr>
          <w:rFonts w:hint="eastAsia" w:ascii="CESI仿宋-GB2312" w:hAnsi="CESI仿宋-GB2312" w:eastAsia="CESI仿宋-GB2312" w:cs="CESI仿宋-GB2312"/>
          <w:b w:val="0"/>
          <w:bCs/>
          <w:color w:val="auto"/>
          <w:kern w:val="0"/>
          <w:szCs w:val="32"/>
        </w:rPr>
        <w:t>教育教学、科研能力部分的内容只需提供获得现有职称后取得的能力业绩材料，如：申报副高只需提供获得中级职称后的业绩，之前的业绩材料不作为评分依据</w:t>
      </w:r>
      <w:r>
        <w:rPr>
          <w:rFonts w:hint="eastAsia" w:ascii="CESI仿宋-GB2312" w:hAnsi="CESI仿宋-GB2312" w:eastAsia="CESI仿宋-GB2312" w:cs="CESI仿宋-GB2312"/>
          <w:b w:val="0"/>
          <w:bCs/>
          <w:color w:val="auto"/>
          <w:kern w:val="0"/>
          <w:szCs w:val="32"/>
          <w:lang w:eastAsia="zh-CN"/>
        </w:rPr>
        <w:t>；</w:t>
      </w:r>
      <w:r>
        <w:rPr>
          <w:rFonts w:hint="eastAsia" w:ascii="CESI仿宋-GB2312" w:hAnsi="CESI仿宋-GB2312" w:eastAsia="CESI仿宋-GB2312" w:cs="CESI仿宋-GB2312"/>
          <w:b w:val="0"/>
          <w:bCs/>
          <w:color w:val="auto"/>
          <w:kern w:val="0"/>
          <w:szCs w:val="32"/>
        </w:rPr>
        <w:t>综合表彰</w:t>
      </w:r>
      <w:r>
        <w:rPr>
          <w:rFonts w:hint="eastAsia" w:ascii="CESI仿宋-GB2312" w:hAnsi="CESI仿宋-GB2312" w:eastAsia="CESI仿宋-GB2312" w:cs="CESI仿宋-GB2312"/>
          <w:b w:val="0"/>
          <w:bCs/>
          <w:color w:val="auto"/>
          <w:kern w:val="0"/>
          <w:szCs w:val="32"/>
          <w:lang w:eastAsia="zh-CN"/>
        </w:rPr>
        <w:t>依照执行</w:t>
      </w:r>
      <w:r>
        <w:rPr>
          <w:rFonts w:hint="eastAsia" w:ascii="CESI仿宋-GB2312" w:hAnsi="CESI仿宋-GB2312" w:eastAsia="CESI仿宋-GB2312" w:cs="CESI仿宋-GB2312"/>
          <w:b w:val="0"/>
          <w:bCs/>
          <w:color w:val="auto"/>
          <w:kern w:val="0"/>
          <w:szCs w:val="32"/>
        </w:rPr>
        <w:t>。</w:t>
      </w:r>
      <w:r>
        <w:rPr>
          <w:rFonts w:hint="eastAsia" w:ascii="CESI仿宋-GB2312" w:hAnsi="CESI仿宋-GB2312" w:eastAsia="CESI仿宋-GB2312" w:cs="CESI仿宋-GB2312"/>
          <w:b w:val="0"/>
          <w:bCs/>
          <w:color w:val="auto"/>
          <w:kern w:val="0"/>
          <w:sz w:val="32"/>
          <w:szCs w:val="32"/>
          <w:lang w:eastAsia="zh-CN"/>
        </w:rPr>
        <w:t>　</w:t>
      </w:r>
    </w:p>
    <w:p w14:paraId="4A3925B5">
      <w:pPr>
        <w:keepNext w:val="0"/>
        <w:keepLines w:val="0"/>
        <w:pageBreakBefore w:val="0"/>
        <w:widowControl/>
        <w:kinsoku/>
        <w:wordWrap/>
        <w:overflowPunct/>
        <w:topLinePunct w:val="0"/>
        <w:autoSpaceDE/>
        <w:autoSpaceDN/>
        <w:bidi w:val="0"/>
        <w:spacing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w:t>
      </w:r>
    </w:p>
    <w:p w14:paraId="5383C1B7">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eastAsia="zh-CN"/>
        </w:rPr>
        <w:t>申报材料中</w:t>
      </w:r>
      <w:r>
        <w:rPr>
          <w:rFonts w:hint="eastAsia" w:ascii="仿宋_GB2312" w:hAnsi="仿宋_GB2312" w:eastAsia="仿宋_GB2312" w:cs="仿宋_GB2312"/>
          <w:color w:val="auto"/>
          <w:kern w:val="0"/>
          <w:sz w:val="32"/>
          <w:szCs w:val="32"/>
        </w:rPr>
        <w:t>所有复印件必须由</w:t>
      </w:r>
      <w:r>
        <w:rPr>
          <w:rFonts w:hint="eastAsia" w:ascii="仿宋_GB2312" w:hAnsi="仿宋_GB2312" w:eastAsia="仿宋_GB2312" w:cs="仿宋_GB2312"/>
          <w:color w:val="auto"/>
          <w:kern w:val="0"/>
          <w:sz w:val="32"/>
          <w:szCs w:val="32"/>
          <w:lang w:eastAsia="zh-CN"/>
        </w:rPr>
        <w:t>用人</w:t>
      </w:r>
      <w:r>
        <w:rPr>
          <w:rFonts w:hint="eastAsia" w:ascii="仿宋_GB2312" w:hAnsi="仿宋_GB2312" w:eastAsia="仿宋_GB2312" w:cs="仿宋_GB2312"/>
          <w:color w:val="auto"/>
          <w:kern w:val="0"/>
          <w:sz w:val="32"/>
          <w:szCs w:val="32"/>
        </w:rPr>
        <w:t>单位审核</w:t>
      </w:r>
      <w:r>
        <w:rPr>
          <w:rFonts w:hint="eastAsia" w:ascii="仿宋_GB2312" w:hAnsi="仿宋_GB2312" w:eastAsia="仿宋_GB2312" w:cs="仿宋_GB2312"/>
          <w:b w:val="0"/>
          <w:bCs w:val="0"/>
          <w:color w:val="auto"/>
          <w:kern w:val="0"/>
          <w:sz w:val="32"/>
          <w:szCs w:val="32"/>
          <w:lang w:eastAsia="zh-CN"/>
        </w:rPr>
        <w:t>及主要负责人签字并</w:t>
      </w:r>
      <w:r>
        <w:rPr>
          <w:rFonts w:hint="eastAsia" w:ascii="仿宋_GB2312" w:hAnsi="仿宋_GB2312" w:eastAsia="仿宋_GB2312" w:cs="仿宋_GB2312"/>
          <w:b w:val="0"/>
          <w:bCs w:val="0"/>
          <w:color w:val="auto"/>
          <w:kern w:val="0"/>
          <w:sz w:val="32"/>
          <w:szCs w:val="32"/>
        </w:rPr>
        <w:t>盖章。</w:t>
      </w:r>
      <w:r>
        <w:rPr>
          <w:rFonts w:hint="eastAsia" w:ascii="仿宋_GB2312" w:hAnsi="仿宋_GB2312" w:eastAsia="仿宋_GB2312" w:cs="仿宋_GB2312"/>
          <w:b w:val="0"/>
          <w:bCs w:val="0"/>
          <w:color w:val="auto"/>
          <w:kern w:val="0"/>
          <w:sz w:val="32"/>
          <w:szCs w:val="32"/>
          <w:lang w:val="en-US" w:eastAsia="zh-CN"/>
        </w:rPr>
        <w:t xml:space="preserve"> </w:t>
      </w:r>
    </w:p>
    <w:p w14:paraId="3A2EAA27">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rPr>
        <w:t>学校（幼儿园、教科研单位）综合评议（评定）一览表打分原始材料由申报单位统一保管，各级教育部门对打分情况进行检查。</w:t>
      </w:r>
    </w:p>
    <w:p w14:paraId="2305B043">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eastAsia="zh-CN"/>
        </w:rPr>
        <w:t>专业技术人员申报参加职称评审，其任职时间和聘任时间按实足年限计算，截至</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lang w:val="en-US" w:eastAsia="zh-CN"/>
        </w:rPr>
        <w:t>12月31日</w:t>
      </w:r>
      <w:r>
        <w:rPr>
          <w:rFonts w:hint="eastAsia" w:ascii="仿宋_GB2312" w:hAnsi="仿宋_GB2312" w:eastAsia="仿宋_GB2312" w:cs="仿宋_GB2312"/>
          <w:color w:val="auto"/>
          <w:kern w:val="0"/>
          <w:sz w:val="32"/>
          <w:szCs w:val="32"/>
        </w:rPr>
        <w:t>。</w:t>
      </w:r>
    </w:p>
    <w:p w14:paraId="76718ECB">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本通知及申报材料中的相关表格可在“咸宁市教育局”官方网站通知公告栏下载。</w:t>
      </w:r>
    </w:p>
    <w:p w14:paraId="1AA32DE2">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lang w:val="en-US" w:eastAsia="zh-CN"/>
        </w:rPr>
      </w:pPr>
    </w:p>
    <w:p w14:paraId="2FFED928">
      <w:pPr>
        <w:keepNext w:val="0"/>
        <w:keepLines w:val="0"/>
        <w:pageBreakBefore w:val="0"/>
        <w:kinsoku/>
        <w:wordWrap/>
        <w:overflowPunct/>
        <w:topLinePunct w:val="0"/>
        <w:autoSpaceDE/>
        <w:autoSpaceDN/>
        <w:bidi w:val="0"/>
        <w:spacing w:line="520" w:lineRule="exact"/>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SI黑体-GB13000">
    <w:altName w:val="黑体"/>
    <w:panose1 w:val="02000500000000000000"/>
    <w:charset w:val="00"/>
    <w:family w:val="auto"/>
    <w:pitch w:val="default"/>
    <w:sig w:usb0="00000000" w:usb1="00000000" w:usb2="00000016" w:usb3="00000000" w:csb0="0004000F"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00"/>
    <w:family w:val="auto"/>
    <w:pitch w:val="default"/>
    <w:sig w:usb0="00000000" w:usb1="00000000" w:usb2="00000010" w:usb3="00000000" w:csb0="0004000F"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492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81A4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E81A4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206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F64CD"/>
    <w:rsid w:val="3DAF254A"/>
    <w:rsid w:val="3F104BA9"/>
    <w:rsid w:val="679F64CD"/>
    <w:rsid w:val="6F9FE836"/>
    <w:rsid w:val="74B47D63"/>
    <w:rsid w:val="7EF34EFA"/>
    <w:rsid w:val="9D9E619D"/>
    <w:rsid w:val="FF4F0694"/>
    <w:rsid w:val="FFBE9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ind w:firstLine="640" w:firstLineChars="200"/>
    </w:pPr>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3077</Words>
  <Characters>3164</Characters>
  <Lines>0</Lines>
  <Paragraphs>0</Paragraphs>
  <TotalTime>20</TotalTime>
  <ScaleCrop>false</ScaleCrop>
  <LinksUpToDate>false</LinksUpToDate>
  <CharactersWithSpaces>3169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2025-06-11T17:03:00Z</dcterms:created>
  <dc:creator>大紫宝</dc:creator>
  <cp:lastModifiedBy>邓佳训</cp:lastModifiedBy>
  <cp:lastPrinted>2025-06-17T10:50:00Z</cp:lastPrinted>
  <dcterms:modified xsi:type="dcterms:W3CDTF">2025-06-19T21:05:55Z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7576DB51BB0C4B34BE637D46A16C1FA0_13</vt:lpwstr>
  </property>
  <property fmtid="{D5CDD505-2E9C-101B-9397-08002B2CF9AE}" pid="4" name="KSOTemplateDocerSaveRecord">
    <vt:lpwstr>eyJoZGlkIjoiN2U0OTUxNzNhMGFmNjMxMzBiMWQ2YjgyYzg2NGRlODEiLCJ1c2VySWQiOiI4OTU3MzA3MDQifQ==</vt:lpwstr>
  </property>
</Properties>
</file>